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B9" w:rsidRDefault="00922C40" w:rsidP="00602EB9">
      <w:pPr>
        <w:ind w:left="708"/>
        <w:jc w:val="center"/>
        <w:rPr>
          <w:color w:val="FF0000"/>
        </w:rPr>
      </w:pPr>
      <w:r>
        <w:rPr>
          <w:noProof/>
        </w:rPr>
        <w:drawing>
          <wp:anchor distT="0" distB="0" distL="114300" distR="114300" simplePos="0" relativeHeight="251657728" behindDoc="0" locked="0" layoutInCell="1" allowOverlap="1">
            <wp:simplePos x="0" y="0"/>
            <wp:positionH relativeFrom="column">
              <wp:posOffset>2558415</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5"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r w:rsidR="00602EB9">
        <w:t xml:space="preserve">  </w:t>
      </w:r>
      <w:r w:rsidR="00602EB9">
        <w:rPr>
          <w:color w:val="FF0000"/>
        </w:rPr>
        <w:t xml:space="preserve">                               </w:t>
      </w:r>
    </w:p>
    <w:p w:rsidR="00602EB9" w:rsidRDefault="00602EB9" w:rsidP="00173FB4">
      <w:pPr>
        <w:ind w:left="708"/>
        <w:jc w:val="center"/>
        <w:rPr>
          <w:color w:val="FF0000"/>
        </w:rPr>
      </w:pPr>
      <w:r>
        <w:rPr>
          <w:color w:val="FF0000"/>
        </w:rPr>
        <w:t xml:space="preserve">                                                                                                                           </w:t>
      </w:r>
    </w:p>
    <w:p w:rsidR="00173FB4" w:rsidRPr="00173FB4" w:rsidRDefault="00173FB4" w:rsidP="00173FB4">
      <w:pPr>
        <w:ind w:left="708"/>
        <w:jc w:val="center"/>
        <w:rPr>
          <w:color w:val="FF0000"/>
        </w:rPr>
      </w:pPr>
    </w:p>
    <w:p w:rsidR="00602EB9" w:rsidRDefault="00602EB9" w:rsidP="00602EB9">
      <w:pPr>
        <w:spacing w:before="120" w:after="120"/>
        <w:ind w:left="709"/>
        <w:rPr>
          <w:sz w:val="28"/>
        </w:rPr>
      </w:pPr>
    </w:p>
    <w:p w:rsidR="00602EB9" w:rsidRDefault="00173FB4" w:rsidP="00173FB4">
      <w:pPr>
        <w:spacing w:before="120" w:after="120"/>
        <w:ind w:left="-538" w:right="-1191"/>
        <w:jc w:val="center"/>
        <w:rPr>
          <w:b/>
          <w:bCs/>
          <w:sz w:val="22"/>
          <w:szCs w:val="22"/>
        </w:rPr>
      </w:pPr>
      <w:r>
        <w:rPr>
          <w:b/>
          <w:bCs/>
          <w:sz w:val="22"/>
          <w:szCs w:val="22"/>
        </w:rPr>
        <w:t xml:space="preserve">    </w:t>
      </w:r>
      <w:r w:rsidR="00FD1DBB">
        <w:rPr>
          <w:b/>
          <w:bCs/>
          <w:sz w:val="22"/>
          <w:szCs w:val="22"/>
        </w:rPr>
        <w:t xml:space="preserve">   </w:t>
      </w:r>
      <w:r w:rsidR="00602EB9">
        <w:rPr>
          <w:b/>
          <w:bCs/>
          <w:sz w:val="22"/>
          <w:szCs w:val="22"/>
        </w:rPr>
        <w:t>МО АДМИНИСТРАЦИЙЖЕ                              АДМИНИСТРАЦИЯ МО</w:t>
      </w:r>
    </w:p>
    <w:p w:rsidR="00173FB4" w:rsidRDefault="00602EB9" w:rsidP="00AF1BC6">
      <w:pPr>
        <w:spacing w:after="120"/>
        <w:ind w:left="-538" w:right="-1191"/>
        <w:jc w:val="center"/>
        <w:rPr>
          <w:b/>
          <w:bCs/>
          <w:sz w:val="22"/>
          <w:szCs w:val="22"/>
        </w:rPr>
      </w:pPr>
      <w:r>
        <w:rPr>
          <w:b/>
          <w:bCs/>
          <w:sz w:val="22"/>
          <w:szCs w:val="22"/>
        </w:rPr>
        <w:t xml:space="preserve">«КОКШАЙСК СЕЛА АДМИНИСТРАЦИЙ»     </w:t>
      </w:r>
      <w:r w:rsidR="00173FB4">
        <w:rPr>
          <w:b/>
          <w:bCs/>
          <w:sz w:val="22"/>
          <w:szCs w:val="22"/>
        </w:rPr>
        <w:t xml:space="preserve">   </w:t>
      </w:r>
      <w:r>
        <w:rPr>
          <w:b/>
          <w:bCs/>
          <w:sz w:val="22"/>
          <w:szCs w:val="22"/>
        </w:rPr>
        <w:t xml:space="preserve"> «КОКШАЙСКОЕ СЕЛЬСКОЕ ПОСЕЛЕНИЕ»</w:t>
      </w:r>
    </w:p>
    <w:p w:rsidR="00602EB9" w:rsidRDefault="00602EB9" w:rsidP="00173FB4">
      <w:pPr>
        <w:spacing w:before="120"/>
        <w:ind w:left="709" w:firstLine="87"/>
        <w:jc w:val="center"/>
        <w:rPr>
          <w:b/>
          <w:bCs/>
          <w:sz w:val="22"/>
          <w:szCs w:val="22"/>
        </w:rPr>
      </w:pPr>
      <w:r w:rsidRPr="00173FB4">
        <w:rPr>
          <w:b/>
          <w:bCs/>
        </w:rPr>
        <w:t>ПУНЧАЛЖЕ</w:t>
      </w:r>
      <w:r>
        <w:rPr>
          <w:b/>
          <w:bCs/>
          <w:sz w:val="22"/>
          <w:szCs w:val="22"/>
        </w:rPr>
        <w:tab/>
      </w:r>
      <w:r w:rsidR="00173FB4">
        <w:rPr>
          <w:b/>
          <w:bCs/>
          <w:sz w:val="22"/>
          <w:szCs w:val="22"/>
        </w:rPr>
        <w:tab/>
      </w:r>
      <w:r w:rsidR="00173FB4">
        <w:rPr>
          <w:b/>
          <w:bCs/>
          <w:sz w:val="22"/>
          <w:szCs w:val="22"/>
        </w:rPr>
        <w:tab/>
      </w:r>
      <w:r w:rsidR="00173FB4">
        <w:rPr>
          <w:b/>
          <w:bCs/>
          <w:sz w:val="22"/>
          <w:szCs w:val="22"/>
        </w:rPr>
        <w:tab/>
      </w:r>
      <w:r w:rsidR="00173FB4">
        <w:rPr>
          <w:b/>
          <w:bCs/>
          <w:sz w:val="22"/>
          <w:szCs w:val="22"/>
        </w:rPr>
        <w:tab/>
      </w:r>
      <w:r w:rsidRPr="00173FB4">
        <w:rPr>
          <w:b/>
          <w:bCs/>
        </w:rPr>
        <w:t>ПОСТАНОВЛЕНИЕ</w:t>
      </w:r>
    </w:p>
    <w:p w:rsidR="00602EB9" w:rsidRDefault="00602EB9" w:rsidP="00602EB9">
      <w:pPr>
        <w:spacing w:before="120"/>
        <w:ind w:left="709" w:firstLine="87"/>
        <w:rPr>
          <w:b/>
          <w:bCs/>
          <w:sz w:val="22"/>
          <w:szCs w:val="22"/>
        </w:rPr>
      </w:pPr>
    </w:p>
    <w:p w:rsidR="00922C40" w:rsidRPr="007E2DE7" w:rsidRDefault="00922C40" w:rsidP="00AF1BC6">
      <w:pPr>
        <w:pStyle w:val="FR1"/>
        <w:widowControl/>
        <w:overflowPunct/>
        <w:autoSpaceDE/>
        <w:spacing w:line="360" w:lineRule="auto"/>
        <w:jc w:val="center"/>
        <w:textAlignment w:val="auto"/>
        <w:rPr>
          <w:rFonts w:ascii="Times New Roman" w:hAnsi="Times New Roman"/>
          <w:sz w:val="28"/>
          <w:szCs w:val="28"/>
        </w:rPr>
      </w:pPr>
      <w:r w:rsidRPr="007E2DE7">
        <w:rPr>
          <w:rFonts w:ascii="Times New Roman" w:hAnsi="Times New Roman"/>
          <w:sz w:val="28"/>
          <w:szCs w:val="28"/>
        </w:rPr>
        <w:t xml:space="preserve">от </w:t>
      </w:r>
      <w:r w:rsidR="00080DD3">
        <w:rPr>
          <w:rFonts w:ascii="Times New Roman" w:hAnsi="Times New Roman"/>
          <w:sz w:val="28"/>
          <w:szCs w:val="28"/>
        </w:rPr>
        <w:t>24 января</w:t>
      </w:r>
      <w:r w:rsidRPr="007E2DE7">
        <w:rPr>
          <w:rFonts w:ascii="Times New Roman" w:hAnsi="Times New Roman"/>
          <w:sz w:val="28"/>
          <w:szCs w:val="28"/>
        </w:rPr>
        <w:t xml:space="preserve">  201</w:t>
      </w:r>
      <w:r w:rsidR="00080DD3">
        <w:rPr>
          <w:rFonts w:ascii="Times New Roman" w:hAnsi="Times New Roman"/>
          <w:sz w:val="28"/>
          <w:szCs w:val="28"/>
        </w:rPr>
        <w:t>9</w:t>
      </w:r>
      <w:r w:rsidRPr="007E2DE7">
        <w:rPr>
          <w:rFonts w:ascii="Times New Roman" w:hAnsi="Times New Roman"/>
          <w:sz w:val="28"/>
          <w:szCs w:val="28"/>
        </w:rPr>
        <w:t xml:space="preserve"> г. №</w:t>
      </w:r>
      <w:r w:rsidR="00080DD3">
        <w:rPr>
          <w:rFonts w:ascii="Times New Roman" w:hAnsi="Times New Roman"/>
          <w:sz w:val="28"/>
          <w:szCs w:val="28"/>
        </w:rPr>
        <w:t>12</w:t>
      </w:r>
    </w:p>
    <w:p w:rsidR="00B654D8" w:rsidRPr="007E2DE7" w:rsidRDefault="00B654D8" w:rsidP="00B654D8">
      <w:pPr>
        <w:pStyle w:val="paragraph"/>
        <w:spacing w:before="0" w:beforeAutospacing="0" w:after="0" w:afterAutospacing="0"/>
        <w:jc w:val="center"/>
        <w:textAlignment w:val="baseline"/>
        <w:rPr>
          <w:rFonts w:ascii="Arial" w:hAnsi="Arial" w:cs="Arial"/>
          <w:color w:val="2B4279"/>
          <w:sz w:val="28"/>
          <w:szCs w:val="28"/>
        </w:rPr>
      </w:pPr>
      <w:r w:rsidRPr="007E2DE7">
        <w:rPr>
          <w:rStyle w:val="normaltextrun"/>
          <w:color w:val="000000"/>
          <w:sz w:val="28"/>
          <w:szCs w:val="28"/>
        </w:rPr>
        <w:t>Об утверждении </w:t>
      </w:r>
      <w:hyperlink r:id="rId6" w:tgtFrame="_blank" w:history="1">
        <w:r w:rsidRPr="007E2DE7">
          <w:rPr>
            <w:rStyle w:val="normaltextrun"/>
            <w:color w:val="000000"/>
            <w:sz w:val="28"/>
            <w:szCs w:val="28"/>
          </w:rPr>
          <w:t>Правил обустройства мест (площадок)</w:t>
        </w:r>
      </w:hyperlink>
    </w:p>
    <w:p w:rsidR="00B654D8" w:rsidRPr="007E2DE7" w:rsidRDefault="00A86D1D" w:rsidP="00B654D8">
      <w:pPr>
        <w:pStyle w:val="paragraph"/>
        <w:spacing w:before="0" w:beforeAutospacing="0" w:after="0" w:afterAutospacing="0"/>
        <w:jc w:val="center"/>
        <w:textAlignment w:val="baseline"/>
        <w:rPr>
          <w:rFonts w:ascii="Segoe UI" w:hAnsi="Segoe UI" w:cs="Segoe UI"/>
          <w:color w:val="2B4279"/>
          <w:sz w:val="28"/>
          <w:szCs w:val="28"/>
        </w:rPr>
      </w:pPr>
      <w:hyperlink r:id="rId7" w:tgtFrame="_blank" w:history="1">
        <w:r w:rsidR="00B654D8" w:rsidRPr="007E2DE7">
          <w:rPr>
            <w:rStyle w:val="normaltextrun"/>
            <w:color w:val="000000"/>
            <w:sz w:val="28"/>
            <w:szCs w:val="28"/>
          </w:rPr>
          <w:t>накопления твердых коммунальных отходов и ведения их </w:t>
        </w:r>
      </w:hyperlink>
    </w:p>
    <w:p w:rsidR="00B654D8" w:rsidRPr="007E2DE7" w:rsidRDefault="00B654D8" w:rsidP="00B654D8">
      <w:pPr>
        <w:pStyle w:val="paragraph"/>
        <w:spacing w:before="0" w:beforeAutospacing="0" w:after="0" w:afterAutospacing="0"/>
        <w:jc w:val="center"/>
        <w:textAlignment w:val="baseline"/>
        <w:rPr>
          <w:rFonts w:ascii="Segoe UI" w:hAnsi="Segoe UI" w:cs="Segoe UI"/>
          <w:color w:val="2B4279"/>
          <w:sz w:val="28"/>
          <w:szCs w:val="28"/>
        </w:rPr>
      </w:pPr>
      <w:r w:rsidRPr="007E2DE7">
        <w:rPr>
          <w:rStyle w:val="normaltextrun"/>
          <w:color w:val="000000"/>
          <w:sz w:val="28"/>
          <w:szCs w:val="28"/>
        </w:rPr>
        <w:t>реестра на территории МО «</w:t>
      </w:r>
      <w:r w:rsidR="007E2DE7" w:rsidRPr="007E2DE7">
        <w:rPr>
          <w:rStyle w:val="normaltextrun"/>
          <w:color w:val="000000"/>
          <w:sz w:val="28"/>
          <w:szCs w:val="28"/>
        </w:rPr>
        <w:t>Кокшайское сельское поселение</w:t>
      </w:r>
      <w:r w:rsidRPr="007E2DE7">
        <w:rPr>
          <w:rStyle w:val="spellingerror"/>
          <w:color w:val="000000"/>
          <w:sz w:val="28"/>
          <w:szCs w:val="28"/>
        </w:rPr>
        <w:t>»</w:t>
      </w:r>
    </w:p>
    <w:p w:rsidR="00B654D8" w:rsidRPr="007E2DE7" w:rsidRDefault="00B654D8" w:rsidP="00B654D8">
      <w:pPr>
        <w:pStyle w:val="paragraph"/>
        <w:spacing w:before="0" w:beforeAutospacing="0" w:after="0" w:afterAutospacing="0"/>
        <w:textAlignment w:val="baseline"/>
        <w:rPr>
          <w:rFonts w:ascii="Segoe UI" w:hAnsi="Segoe UI" w:cs="Segoe UI"/>
          <w:color w:val="2B4279"/>
          <w:sz w:val="28"/>
          <w:szCs w:val="28"/>
        </w:rPr>
      </w:pPr>
      <w:r w:rsidRPr="007E2DE7">
        <w:rPr>
          <w:rStyle w:val="eop"/>
          <w:color w:val="2B4279"/>
          <w:sz w:val="28"/>
          <w:szCs w:val="28"/>
        </w:rPr>
        <w:t> </w:t>
      </w:r>
    </w:p>
    <w:p w:rsidR="00B654D8" w:rsidRPr="007E2DE7" w:rsidRDefault="00B654D8" w:rsidP="00B654D8">
      <w:pPr>
        <w:pStyle w:val="paragraph"/>
        <w:spacing w:before="0" w:beforeAutospacing="0" w:after="0" w:afterAutospacing="0"/>
        <w:jc w:val="both"/>
        <w:textAlignment w:val="baseline"/>
        <w:rPr>
          <w:rStyle w:val="normaltextrun"/>
          <w:color w:val="000000"/>
          <w:sz w:val="28"/>
          <w:szCs w:val="28"/>
        </w:rPr>
      </w:pPr>
      <w:r w:rsidRPr="007E2DE7">
        <w:rPr>
          <w:rStyle w:val="normaltextrun"/>
          <w:color w:val="000000"/>
          <w:sz w:val="28"/>
          <w:szCs w:val="28"/>
        </w:rPr>
        <w:t>        </w:t>
      </w:r>
      <w:proofErr w:type="gramStart"/>
      <w:r w:rsidRPr="007E2DE7">
        <w:rPr>
          <w:rStyle w:val="normaltextrun"/>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24.06.1998 № 89-ФЗ «Об отходах производства и потребления», с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с постановлением правительства Российской Федерации от 31.08.2018 № 1039 «Об</w:t>
      </w:r>
      <w:proofErr w:type="gramEnd"/>
      <w:r w:rsidRPr="007E2DE7">
        <w:rPr>
          <w:rStyle w:val="normaltextrun"/>
          <w:color w:val="000000"/>
          <w:sz w:val="28"/>
          <w:szCs w:val="28"/>
        </w:rPr>
        <w:t xml:space="preserve"> утверждении Правил обустройства мес</w:t>
      </w:r>
      <w:proofErr w:type="gramStart"/>
      <w:r w:rsidRPr="007E2DE7">
        <w:rPr>
          <w:rStyle w:val="normaltextrun"/>
          <w:color w:val="000000"/>
          <w:sz w:val="28"/>
          <w:szCs w:val="28"/>
        </w:rPr>
        <w:t>т(</w:t>
      </w:r>
      <w:proofErr w:type="gramEnd"/>
      <w:r w:rsidRPr="007E2DE7">
        <w:rPr>
          <w:rStyle w:val="normaltextrun"/>
          <w:color w:val="000000"/>
          <w:sz w:val="28"/>
          <w:szCs w:val="28"/>
        </w:rPr>
        <w:t>площадок) накопления твердых коммунальных отходов и ведения их реестра»,  Уставом</w:t>
      </w:r>
      <w:r w:rsidR="007E2DE7" w:rsidRPr="007E2DE7">
        <w:rPr>
          <w:rStyle w:val="normaltextrun"/>
          <w:color w:val="000000"/>
          <w:sz w:val="28"/>
          <w:szCs w:val="28"/>
        </w:rPr>
        <w:t xml:space="preserve"> МО «Кокшайское сельское поселение»</w:t>
      </w:r>
      <w:r w:rsidRPr="007E2DE7">
        <w:rPr>
          <w:rStyle w:val="normaltextrun"/>
          <w:color w:val="000000"/>
          <w:sz w:val="28"/>
          <w:szCs w:val="28"/>
        </w:rPr>
        <w:t xml:space="preserve">, </w:t>
      </w:r>
      <w:r w:rsidR="007E2DE7" w:rsidRPr="007E2DE7">
        <w:rPr>
          <w:rStyle w:val="normaltextrun"/>
          <w:color w:val="000000"/>
          <w:sz w:val="28"/>
          <w:szCs w:val="28"/>
        </w:rPr>
        <w:t>Администрация МО «Кокшайское сельское поселение»</w:t>
      </w:r>
    </w:p>
    <w:p w:rsidR="00B654D8" w:rsidRPr="007E2DE7" w:rsidRDefault="00B654D8" w:rsidP="00B654D8">
      <w:pPr>
        <w:pStyle w:val="paragraph"/>
        <w:spacing w:before="0" w:beforeAutospacing="0" w:after="0" w:afterAutospacing="0"/>
        <w:jc w:val="both"/>
        <w:textAlignment w:val="baseline"/>
        <w:rPr>
          <w:rStyle w:val="normaltextrun"/>
          <w:color w:val="000000"/>
          <w:sz w:val="28"/>
          <w:szCs w:val="28"/>
        </w:rPr>
      </w:pPr>
    </w:p>
    <w:p w:rsidR="00B654D8" w:rsidRPr="007E2DE7" w:rsidRDefault="00B654D8" w:rsidP="00B654D8">
      <w:pPr>
        <w:pStyle w:val="paragraph"/>
        <w:spacing w:before="0" w:beforeAutospacing="0" w:after="0" w:afterAutospacing="0"/>
        <w:jc w:val="center"/>
        <w:textAlignment w:val="baseline"/>
        <w:rPr>
          <w:rFonts w:ascii="Segoe UI" w:hAnsi="Segoe UI" w:cs="Segoe UI"/>
          <w:color w:val="2B4279"/>
          <w:sz w:val="28"/>
          <w:szCs w:val="28"/>
        </w:rPr>
      </w:pPr>
      <w:r w:rsidRPr="007E2DE7">
        <w:rPr>
          <w:color w:val="000000"/>
          <w:sz w:val="28"/>
          <w:szCs w:val="28"/>
        </w:rPr>
        <w:t>постановляет:</w:t>
      </w:r>
    </w:p>
    <w:p w:rsidR="00B654D8" w:rsidRPr="007E2DE7" w:rsidRDefault="00B654D8" w:rsidP="00B654D8">
      <w:pPr>
        <w:ind w:left="360"/>
        <w:textAlignment w:val="baseline"/>
        <w:rPr>
          <w:rFonts w:ascii="Segoe UI" w:hAnsi="Segoe UI" w:cs="Segoe UI"/>
          <w:color w:val="2B4279"/>
          <w:sz w:val="28"/>
          <w:szCs w:val="28"/>
        </w:rPr>
      </w:pPr>
      <w:r w:rsidRPr="007E2DE7">
        <w:rPr>
          <w:color w:val="2B4279"/>
          <w:sz w:val="28"/>
          <w:szCs w:val="28"/>
        </w:rPr>
        <w:t> </w:t>
      </w:r>
    </w:p>
    <w:p w:rsidR="00B654D8" w:rsidRPr="007E2DE7" w:rsidRDefault="00B654D8" w:rsidP="00B654D8">
      <w:pPr>
        <w:ind w:firstLine="708"/>
        <w:jc w:val="both"/>
        <w:textAlignment w:val="baseline"/>
        <w:rPr>
          <w:sz w:val="28"/>
          <w:szCs w:val="28"/>
        </w:rPr>
      </w:pPr>
      <w:r w:rsidRPr="007E2DE7">
        <w:rPr>
          <w:sz w:val="28"/>
          <w:szCs w:val="28"/>
        </w:rPr>
        <w:t>1. Утвердить прилагаемые Правила обустройства Мест (площадок) накопления твердых коммунальных отходов и ведения их реестра на территории</w:t>
      </w:r>
      <w:r w:rsidR="007E2DE7">
        <w:rPr>
          <w:sz w:val="28"/>
          <w:szCs w:val="28"/>
        </w:rPr>
        <w:t xml:space="preserve"> поселения.</w:t>
      </w:r>
      <w:r w:rsidRPr="007E2DE7">
        <w:rPr>
          <w:sz w:val="28"/>
          <w:szCs w:val="28"/>
        </w:rPr>
        <w:t xml:space="preserve">   </w:t>
      </w:r>
    </w:p>
    <w:p w:rsidR="00B654D8" w:rsidRPr="007E2DE7" w:rsidRDefault="00B654D8" w:rsidP="00B654D8">
      <w:pPr>
        <w:pStyle w:val="a4"/>
        <w:spacing w:before="0" w:beforeAutospacing="0" w:after="0" w:afterAutospacing="0"/>
        <w:ind w:firstLine="708"/>
        <w:jc w:val="both"/>
        <w:rPr>
          <w:sz w:val="28"/>
          <w:szCs w:val="28"/>
        </w:rPr>
      </w:pPr>
      <w:r w:rsidRPr="007E2DE7">
        <w:rPr>
          <w:sz w:val="28"/>
          <w:szCs w:val="28"/>
        </w:rPr>
        <w:t xml:space="preserve">2. Настоящее Постановление подлежит обнародованию и размещению на  официальном сайте Администрации муниципального образования «Звениговский муниципальный район» в информационно-телекоммуникационной сети «Интернет» -   </w:t>
      </w:r>
      <w:hyperlink r:id="rId8" w:history="1">
        <w:r w:rsidRPr="007E2DE7">
          <w:rPr>
            <w:rStyle w:val="a3"/>
            <w:sz w:val="28"/>
            <w:szCs w:val="28"/>
            <w:lang w:val="en-US"/>
          </w:rPr>
          <w:t>www</w:t>
        </w:r>
        <w:r w:rsidRPr="007E2DE7">
          <w:rPr>
            <w:rStyle w:val="a3"/>
            <w:sz w:val="28"/>
            <w:szCs w:val="28"/>
          </w:rPr>
          <w:t>.</w:t>
        </w:r>
        <w:proofErr w:type="spellStart"/>
        <w:r w:rsidRPr="007E2DE7">
          <w:rPr>
            <w:rStyle w:val="a3"/>
            <w:sz w:val="28"/>
            <w:szCs w:val="28"/>
          </w:rPr>
          <w:t>admzven.ru</w:t>
        </w:r>
        <w:proofErr w:type="spellEnd"/>
      </w:hyperlink>
      <w:r w:rsidRPr="007E2DE7">
        <w:rPr>
          <w:sz w:val="28"/>
          <w:szCs w:val="28"/>
        </w:rPr>
        <w:t xml:space="preserve"> </w:t>
      </w:r>
    </w:p>
    <w:p w:rsidR="00B654D8" w:rsidRPr="007E2DE7" w:rsidRDefault="00B654D8" w:rsidP="00B654D8">
      <w:pPr>
        <w:shd w:val="clear" w:color="auto" w:fill="FFFFFF"/>
        <w:tabs>
          <w:tab w:val="left" w:pos="851"/>
        </w:tabs>
        <w:ind w:right="14"/>
        <w:jc w:val="both"/>
        <w:rPr>
          <w:rFonts w:ascii="Segoe UI" w:hAnsi="Segoe UI" w:cs="Segoe UI"/>
          <w:sz w:val="28"/>
          <w:szCs w:val="28"/>
        </w:rPr>
      </w:pPr>
      <w:r w:rsidRPr="007E2DE7">
        <w:rPr>
          <w:sz w:val="28"/>
          <w:szCs w:val="28"/>
        </w:rPr>
        <w:t xml:space="preserve">          3. Настоящее постановление вступает в силу со дня подписания, но распространяется на правоотношения с 1 января 2019 г.  </w:t>
      </w:r>
    </w:p>
    <w:p w:rsidR="00B654D8" w:rsidRPr="007E2DE7" w:rsidRDefault="00B654D8" w:rsidP="00B654D8">
      <w:pPr>
        <w:ind w:firstLine="708"/>
        <w:jc w:val="both"/>
        <w:rPr>
          <w:sz w:val="28"/>
          <w:szCs w:val="28"/>
        </w:rPr>
      </w:pPr>
      <w:r w:rsidRPr="007E2DE7">
        <w:rPr>
          <w:sz w:val="28"/>
          <w:szCs w:val="28"/>
        </w:rPr>
        <w:t xml:space="preserve">4. </w:t>
      </w:r>
      <w:proofErr w:type="gramStart"/>
      <w:r w:rsidRPr="007E2DE7">
        <w:rPr>
          <w:sz w:val="28"/>
          <w:szCs w:val="28"/>
        </w:rPr>
        <w:t>Контроль за</w:t>
      </w:r>
      <w:proofErr w:type="gramEnd"/>
      <w:r w:rsidRPr="007E2DE7">
        <w:rPr>
          <w:sz w:val="28"/>
          <w:szCs w:val="28"/>
        </w:rPr>
        <w:t xml:space="preserve"> исполнением настоящего постановления </w:t>
      </w:r>
      <w:r w:rsidRPr="007E2DE7">
        <w:rPr>
          <w:rFonts w:cs="Tahoma"/>
          <w:sz w:val="28"/>
          <w:szCs w:val="28"/>
        </w:rPr>
        <w:t xml:space="preserve">оставляю за </w:t>
      </w:r>
      <w:r w:rsidR="007E2DE7" w:rsidRPr="007E2DE7">
        <w:rPr>
          <w:rFonts w:cs="Tahoma"/>
          <w:sz w:val="28"/>
          <w:szCs w:val="28"/>
        </w:rPr>
        <w:t>собой</w:t>
      </w:r>
      <w:r w:rsidRPr="007E2DE7">
        <w:rPr>
          <w:rFonts w:cs="Tahoma"/>
          <w:sz w:val="28"/>
          <w:szCs w:val="28"/>
        </w:rPr>
        <w:t>.</w:t>
      </w:r>
    </w:p>
    <w:p w:rsidR="00B654D8" w:rsidRPr="007E2DE7" w:rsidRDefault="00B654D8" w:rsidP="00B654D8">
      <w:pPr>
        <w:ind w:firstLine="709"/>
        <w:jc w:val="center"/>
        <w:rPr>
          <w:b/>
          <w:bCs/>
          <w:sz w:val="28"/>
          <w:szCs w:val="28"/>
        </w:rPr>
      </w:pPr>
    </w:p>
    <w:p w:rsidR="00B654D8" w:rsidRPr="007E2DE7" w:rsidRDefault="00B654D8" w:rsidP="00B654D8">
      <w:pPr>
        <w:ind w:firstLine="709"/>
        <w:jc w:val="center"/>
        <w:rPr>
          <w:b/>
          <w:bCs/>
          <w:sz w:val="28"/>
          <w:szCs w:val="28"/>
        </w:rPr>
      </w:pPr>
    </w:p>
    <w:p w:rsidR="00B654D8" w:rsidRPr="007E2DE7" w:rsidRDefault="00B654D8" w:rsidP="00B654D8">
      <w:pPr>
        <w:ind w:firstLine="709"/>
        <w:jc w:val="both"/>
        <w:rPr>
          <w:sz w:val="28"/>
          <w:szCs w:val="28"/>
        </w:rPr>
      </w:pPr>
    </w:p>
    <w:p w:rsidR="007E2DE7" w:rsidRPr="007E2DE7" w:rsidRDefault="007E2DE7" w:rsidP="007E2DE7">
      <w:pPr>
        <w:pStyle w:val="ac"/>
        <w:jc w:val="center"/>
        <w:rPr>
          <w:sz w:val="28"/>
          <w:szCs w:val="28"/>
        </w:rPr>
      </w:pPr>
      <w:r w:rsidRPr="007E2DE7">
        <w:rPr>
          <w:sz w:val="28"/>
          <w:szCs w:val="28"/>
        </w:rPr>
        <w:t>Глава Администрации                                          П.Н. Николаев</w:t>
      </w:r>
    </w:p>
    <w:p w:rsidR="00B654D8" w:rsidRPr="007E2DE7" w:rsidRDefault="00B654D8" w:rsidP="00B654D8">
      <w:pPr>
        <w:pStyle w:val="a9"/>
        <w:ind w:left="0"/>
        <w:rPr>
          <w:sz w:val="28"/>
          <w:szCs w:val="28"/>
        </w:rPr>
      </w:pPr>
    </w:p>
    <w:p w:rsidR="00B654D8" w:rsidRDefault="00B654D8" w:rsidP="00B654D8">
      <w:pPr>
        <w:rPr>
          <w:sz w:val="20"/>
        </w:rPr>
      </w:pPr>
    </w:p>
    <w:p w:rsidR="00B654D8" w:rsidRDefault="00B654D8" w:rsidP="00B654D8">
      <w:pPr>
        <w:jc w:val="right"/>
        <w:textAlignment w:val="baseline"/>
        <w:rPr>
          <w:rFonts w:ascii="Segoe UI" w:hAnsi="Segoe UI" w:cs="Segoe UI"/>
          <w:sz w:val="18"/>
          <w:szCs w:val="18"/>
        </w:rPr>
      </w:pPr>
      <w:r>
        <w:rPr>
          <w:sz w:val="20"/>
        </w:rPr>
        <w:lastRenderedPageBreak/>
        <w:t>Приложение 1 </w:t>
      </w:r>
    </w:p>
    <w:p w:rsidR="00B654D8" w:rsidRDefault="00B654D8" w:rsidP="00B654D8">
      <w:pPr>
        <w:jc w:val="right"/>
        <w:textAlignment w:val="baseline"/>
        <w:rPr>
          <w:rFonts w:ascii="Segoe UI" w:hAnsi="Segoe UI" w:cs="Segoe UI"/>
          <w:sz w:val="18"/>
          <w:szCs w:val="18"/>
        </w:rPr>
      </w:pPr>
      <w:r>
        <w:rPr>
          <w:sz w:val="20"/>
        </w:rPr>
        <w:t>к постановлению администрации  </w:t>
      </w:r>
    </w:p>
    <w:p w:rsidR="00B654D8" w:rsidRDefault="00B654D8" w:rsidP="00B654D8">
      <w:pPr>
        <w:jc w:val="right"/>
        <w:textAlignment w:val="baseline"/>
        <w:rPr>
          <w:rFonts w:ascii="Segoe UI" w:hAnsi="Segoe UI" w:cs="Segoe UI"/>
          <w:sz w:val="18"/>
          <w:szCs w:val="18"/>
        </w:rPr>
      </w:pPr>
      <w:r>
        <w:rPr>
          <w:sz w:val="20"/>
        </w:rPr>
        <w:t>МО «</w:t>
      </w:r>
      <w:r w:rsidR="007E2DE7">
        <w:rPr>
          <w:sz w:val="20"/>
        </w:rPr>
        <w:t>Кокшайское сельское поселение</w:t>
      </w:r>
      <w:r>
        <w:rPr>
          <w:sz w:val="20"/>
        </w:rPr>
        <w:t>» </w:t>
      </w:r>
    </w:p>
    <w:p w:rsidR="00B654D8" w:rsidRDefault="00080DD3" w:rsidP="00B654D8">
      <w:pPr>
        <w:jc w:val="right"/>
        <w:textAlignment w:val="baseline"/>
        <w:rPr>
          <w:rFonts w:ascii="Segoe UI" w:hAnsi="Segoe UI" w:cs="Segoe UI"/>
          <w:sz w:val="18"/>
          <w:szCs w:val="18"/>
        </w:rPr>
      </w:pPr>
      <w:r>
        <w:rPr>
          <w:sz w:val="20"/>
        </w:rPr>
        <w:t>От 24 января 2019г № 12</w:t>
      </w:r>
      <w:r w:rsidR="00B654D8">
        <w:rPr>
          <w:sz w:val="20"/>
        </w:rPr>
        <w:t> </w:t>
      </w:r>
    </w:p>
    <w:p w:rsidR="00B654D8" w:rsidRDefault="00B654D8" w:rsidP="00B654D8">
      <w:pPr>
        <w:ind w:firstLine="540"/>
        <w:jc w:val="both"/>
        <w:textAlignment w:val="baseline"/>
        <w:rPr>
          <w:rFonts w:ascii="Segoe UI" w:hAnsi="Segoe UI" w:cs="Segoe UI"/>
          <w:sz w:val="18"/>
          <w:szCs w:val="18"/>
        </w:rPr>
      </w:pPr>
      <w:r>
        <w:t> </w:t>
      </w:r>
    </w:p>
    <w:p w:rsidR="00B654D8" w:rsidRDefault="00B654D8" w:rsidP="00B654D8">
      <w:pPr>
        <w:ind w:firstLine="540"/>
        <w:jc w:val="both"/>
        <w:textAlignment w:val="baseline"/>
        <w:rPr>
          <w:rFonts w:ascii="Segoe UI" w:hAnsi="Segoe UI" w:cs="Segoe UI"/>
          <w:sz w:val="18"/>
          <w:szCs w:val="18"/>
        </w:rPr>
      </w:pPr>
      <w:r>
        <w:t> </w:t>
      </w:r>
    </w:p>
    <w:p w:rsidR="00B654D8" w:rsidRDefault="00B654D8" w:rsidP="00B654D8">
      <w:pPr>
        <w:jc w:val="center"/>
        <w:textAlignment w:val="baseline"/>
        <w:rPr>
          <w:b/>
          <w:bCs/>
          <w:color w:val="000000"/>
          <w:sz w:val="26"/>
          <w:szCs w:val="26"/>
        </w:rPr>
      </w:pPr>
      <w:r>
        <w:rPr>
          <w:b/>
          <w:bCs/>
          <w:color w:val="000000"/>
          <w:sz w:val="26"/>
          <w:szCs w:val="26"/>
        </w:rPr>
        <w:t xml:space="preserve">Правила </w:t>
      </w:r>
    </w:p>
    <w:p w:rsidR="00B654D8" w:rsidRDefault="00B654D8" w:rsidP="00B654D8">
      <w:pPr>
        <w:jc w:val="center"/>
        <w:textAlignment w:val="baseline"/>
        <w:rPr>
          <w:rFonts w:ascii="Segoe UI" w:hAnsi="Segoe UI" w:cs="Segoe UI"/>
          <w:color w:val="2B4279"/>
          <w:sz w:val="26"/>
          <w:szCs w:val="26"/>
        </w:rPr>
      </w:pPr>
      <w:r>
        <w:rPr>
          <w:b/>
          <w:bCs/>
          <w:color w:val="000000"/>
          <w:sz w:val="26"/>
          <w:szCs w:val="26"/>
        </w:rPr>
        <w:t>обустройства мест (площадок) накопления твердых коммунальных отходов и ведения их реестра на территории МО «</w:t>
      </w:r>
      <w:r w:rsidR="007E2DE7">
        <w:rPr>
          <w:b/>
          <w:bCs/>
          <w:color w:val="000000"/>
          <w:sz w:val="26"/>
          <w:szCs w:val="26"/>
        </w:rPr>
        <w:t>Кокшайское сельское поселение</w:t>
      </w:r>
      <w:r>
        <w:rPr>
          <w:b/>
          <w:bCs/>
          <w:color w:val="000000"/>
          <w:sz w:val="26"/>
          <w:szCs w:val="26"/>
        </w:rPr>
        <w:t>»</w:t>
      </w:r>
      <w:r>
        <w:rPr>
          <w:color w:val="2B4279"/>
          <w:sz w:val="26"/>
          <w:szCs w:val="26"/>
        </w:rPr>
        <w:t> </w:t>
      </w:r>
    </w:p>
    <w:p w:rsidR="00B654D8" w:rsidRDefault="00B654D8" w:rsidP="00B654D8">
      <w:pPr>
        <w:textAlignment w:val="baseline"/>
        <w:rPr>
          <w:rFonts w:ascii="Segoe UI" w:hAnsi="Segoe UI" w:cs="Segoe UI"/>
          <w:color w:val="2B4279"/>
          <w:sz w:val="26"/>
          <w:szCs w:val="26"/>
        </w:rPr>
      </w:pPr>
      <w:r>
        <w:rPr>
          <w:color w:val="2B4279"/>
          <w:sz w:val="26"/>
          <w:szCs w:val="26"/>
        </w:rPr>
        <w:t> </w:t>
      </w:r>
    </w:p>
    <w:p w:rsidR="00B654D8" w:rsidRDefault="00B654D8" w:rsidP="00B654D8">
      <w:pPr>
        <w:jc w:val="center"/>
        <w:textAlignment w:val="baseline"/>
        <w:rPr>
          <w:rFonts w:ascii="Segoe UI" w:hAnsi="Segoe UI" w:cs="Segoe UI"/>
          <w:color w:val="2B4279"/>
          <w:sz w:val="26"/>
          <w:szCs w:val="26"/>
        </w:rPr>
      </w:pPr>
      <w:r>
        <w:rPr>
          <w:b/>
          <w:bCs/>
          <w:color w:val="000000"/>
          <w:sz w:val="26"/>
          <w:szCs w:val="26"/>
        </w:rPr>
        <w:t> I. Общие положения </w:t>
      </w:r>
      <w:r>
        <w:rPr>
          <w:color w:val="2B4279"/>
          <w:sz w:val="26"/>
          <w:szCs w:val="26"/>
        </w:rPr>
        <w:t> </w:t>
      </w:r>
    </w:p>
    <w:p w:rsidR="00B654D8" w:rsidRDefault="00B654D8" w:rsidP="00B654D8">
      <w:pPr>
        <w:ind w:firstLine="555"/>
        <w:jc w:val="both"/>
        <w:textAlignment w:val="baseline"/>
        <w:rPr>
          <w:rFonts w:ascii="Segoe UI" w:hAnsi="Segoe UI" w:cs="Segoe UI"/>
          <w:sz w:val="26"/>
          <w:szCs w:val="26"/>
        </w:rPr>
      </w:pPr>
      <w:r>
        <w:rPr>
          <w:sz w:val="26"/>
          <w:szCs w:val="26"/>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rsidR="00B654D8" w:rsidRDefault="00B654D8" w:rsidP="00B654D8">
      <w:pPr>
        <w:ind w:firstLine="555"/>
        <w:jc w:val="both"/>
        <w:textAlignment w:val="baseline"/>
        <w:rPr>
          <w:rFonts w:ascii="Segoe UI" w:hAnsi="Segoe UI" w:cs="Segoe UI"/>
          <w:sz w:val="26"/>
          <w:szCs w:val="26"/>
        </w:rPr>
      </w:pPr>
      <w:r>
        <w:rPr>
          <w:sz w:val="26"/>
          <w:szCs w:val="26"/>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w:t>
      </w:r>
    </w:p>
    <w:p w:rsidR="00B654D8" w:rsidRDefault="00B654D8" w:rsidP="00B654D8">
      <w:pPr>
        <w:textAlignment w:val="baseline"/>
        <w:rPr>
          <w:rFonts w:ascii="Segoe UI" w:hAnsi="Segoe UI" w:cs="Segoe UI"/>
          <w:color w:val="2B4279"/>
          <w:sz w:val="26"/>
          <w:szCs w:val="26"/>
        </w:rPr>
      </w:pPr>
      <w:r>
        <w:rPr>
          <w:color w:val="2B4279"/>
          <w:sz w:val="26"/>
          <w:szCs w:val="26"/>
        </w:rPr>
        <w:t> </w:t>
      </w:r>
    </w:p>
    <w:p w:rsidR="00B654D8" w:rsidRDefault="00B654D8" w:rsidP="00B654D8">
      <w:pPr>
        <w:jc w:val="center"/>
        <w:textAlignment w:val="baseline"/>
        <w:rPr>
          <w:rFonts w:ascii="Segoe UI" w:hAnsi="Segoe UI" w:cs="Segoe UI"/>
          <w:color w:val="2B4279"/>
          <w:sz w:val="26"/>
          <w:szCs w:val="26"/>
        </w:rPr>
      </w:pPr>
      <w:r>
        <w:rPr>
          <w:b/>
          <w:bCs/>
          <w:color w:val="000000"/>
          <w:sz w:val="26"/>
          <w:szCs w:val="26"/>
        </w:rPr>
        <w:t> II. Порядок создания мест (площадок) накопления твердых коммунальных отходов </w:t>
      </w:r>
      <w:r>
        <w:rPr>
          <w:color w:val="2B4279"/>
          <w:sz w:val="26"/>
          <w:szCs w:val="26"/>
        </w:rPr>
        <w:t> </w:t>
      </w:r>
    </w:p>
    <w:p w:rsidR="00B654D8" w:rsidRDefault="00B654D8" w:rsidP="00B654D8">
      <w:pPr>
        <w:ind w:firstLine="555"/>
        <w:jc w:val="both"/>
        <w:textAlignment w:val="baseline"/>
        <w:rPr>
          <w:rFonts w:ascii="Segoe UI" w:hAnsi="Segoe UI" w:cs="Segoe UI"/>
          <w:sz w:val="26"/>
          <w:szCs w:val="26"/>
        </w:rPr>
      </w:pPr>
      <w:r>
        <w:rPr>
          <w:sz w:val="26"/>
          <w:szCs w:val="26"/>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B654D8" w:rsidRDefault="00B654D8" w:rsidP="00B654D8">
      <w:pPr>
        <w:pStyle w:val="paragraph"/>
        <w:spacing w:before="0" w:beforeAutospacing="0" w:after="0" w:afterAutospacing="0"/>
        <w:ind w:firstLine="555"/>
        <w:jc w:val="both"/>
        <w:textAlignment w:val="baseline"/>
        <w:rPr>
          <w:rFonts w:ascii="Segoe UI" w:hAnsi="Segoe UI" w:cs="Segoe UI"/>
          <w:sz w:val="26"/>
          <w:szCs w:val="26"/>
        </w:rPr>
      </w:pPr>
      <w:r>
        <w:rPr>
          <w:sz w:val="26"/>
          <w:szCs w:val="26"/>
        </w:rPr>
        <w:t xml:space="preserve">4. </w:t>
      </w:r>
      <w:proofErr w:type="gramStart"/>
      <w:r>
        <w:rPr>
          <w:sz w:val="26"/>
          <w:szCs w:val="26"/>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МО «</w:t>
      </w:r>
      <w:r w:rsidR="007E2DE7">
        <w:rPr>
          <w:sz w:val="26"/>
          <w:szCs w:val="26"/>
        </w:rPr>
        <w:t>Кокшайское сельское поселение</w:t>
      </w:r>
      <w:r>
        <w:rPr>
          <w:sz w:val="26"/>
          <w:szCs w:val="26"/>
        </w:rPr>
        <w:t>»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  </w:t>
      </w:r>
      <w:proofErr w:type="gramEnd"/>
    </w:p>
    <w:p w:rsidR="00B654D8" w:rsidRDefault="00B654D8" w:rsidP="00B654D8">
      <w:pPr>
        <w:ind w:firstLine="555"/>
        <w:jc w:val="both"/>
        <w:textAlignment w:val="baseline"/>
        <w:rPr>
          <w:rFonts w:ascii="Segoe UI" w:hAnsi="Segoe UI" w:cs="Segoe UI"/>
          <w:sz w:val="26"/>
          <w:szCs w:val="26"/>
        </w:rPr>
      </w:pPr>
      <w:r>
        <w:rPr>
          <w:sz w:val="26"/>
          <w:szCs w:val="26"/>
        </w:rPr>
        <w:t>5. Уполномоченный орган рассматривает заявку в срок не позднее 10 календарных дней со дня ее поступления.  </w:t>
      </w:r>
    </w:p>
    <w:p w:rsidR="00B654D8" w:rsidRDefault="00B654D8" w:rsidP="00B654D8">
      <w:pPr>
        <w:ind w:firstLine="555"/>
        <w:jc w:val="both"/>
        <w:textAlignment w:val="baseline"/>
        <w:rPr>
          <w:rFonts w:ascii="Segoe UI" w:hAnsi="Segoe UI" w:cs="Segoe UI"/>
          <w:sz w:val="26"/>
          <w:szCs w:val="26"/>
        </w:rPr>
      </w:pPr>
      <w:r>
        <w:rPr>
          <w:sz w:val="26"/>
          <w:szCs w:val="26"/>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B654D8" w:rsidRDefault="00B654D8" w:rsidP="00B654D8">
      <w:pPr>
        <w:ind w:firstLine="555"/>
        <w:jc w:val="both"/>
        <w:textAlignment w:val="baseline"/>
        <w:rPr>
          <w:rFonts w:ascii="Segoe UI" w:hAnsi="Segoe UI" w:cs="Segoe UI"/>
          <w:sz w:val="26"/>
          <w:szCs w:val="26"/>
        </w:rPr>
      </w:pPr>
      <w:r>
        <w:rPr>
          <w:sz w:val="26"/>
          <w:szCs w:val="26"/>
        </w:rPr>
        <w:lastRenderedPageBreak/>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rsidR="00B654D8" w:rsidRDefault="00B654D8" w:rsidP="00B654D8">
      <w:pPr>
        <w:ind w:firstLine="555"/>
        <w:jc w:val="both"/>
        <w:textAlignment w:val="baseline"/>
        <w:rPr>
          <w:rFonts w:ascii="Segoe UI" w:hAnsi="Segoe UI" w:cs="Segoe UI"/>
          <w:sz w:val="26"/>
          <w:szCs w:val="26"/>
        </w:rPr>
      </w:pPr>
      <w:r>
        <w:rPr>
          <w:sz w:val="26"/>
          <w:szCs w:val="26"/>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rsidR="00B654D8" w:rsidRDefault="00B654D8" w:rsidP="00B654D8">
      <w:pPr>
        <w:ind w:firstLine="555"/>
        <w:jc w:val="both"/>
        <w:textAlignment w:val="baseline"/>
        <w:rPr>
          <w:rFonts w:ascii="Segoe UI" w:hAnsi="Segoe UI" w:cs="Segoe UI"/>
          <w:sz w:val="26"/>
          <w:szCs w:val="26"/>
        </w:rPr>
      </w:pPr>
      <w:r>
        <w:rPr>
          <w:sz w:val="26"/>
          <w:szCs w:val="26"/>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w:t>
      </w:r>
    </w:p>
    <w:p w:rsidR="00B654D8" w:rsidRDefault="00B654D8" w:rsidP="00B654D8">
      <w:pPr>
        <w:ind w:firstLine="555"/>
        <w:jc w:val="both"/>
        <w:textAlignment w:val="baseline"/>
        <w:rPr>
          <w:rFonts w:ascii="Segoe UI" w:hAnsi="Segoe UI" w:cs="Segoe UI"/>
          <w:sz w:val="26"/>
          <w:szCs w:val="26"/>
        </w:rPr>
      </w:pPr>
      <w:r>
        <w:rPr>
          <w:sz w:val="26"/>
          <w:szCs w:val="26"/>
        </w:rPr>
        <w:t>8. Основаниями отказа уполномоченного органа в согласовании создания места (площадки) накопления твердых коммунальных отходов являются:  </w:t>
      </w:r>
    </w:p>
    <w:p w:rsidR="00B654D8" w:rsidRDefault="00B654D8" w:rsidP="00B654D8">
      <w:pPr>
        <w:ind w:firstLine="555"/>
        <w:jc w:val="both"/>
        <w:textAlignment w:val="baseline"/>
        <w:rPr>
          <w:rFonts w:ascii="Segoe UI" w:hAnsi="Segoe UI" w:cs="Segoe UI"/>
          <w:sz w:val="26"/>
          <w:szCs w:val="26"/>
        </w:rPr>
      </w:pPr>
      <w:r>
        <w:rPr>
          <w:sz w:val="26"/>
          <w:szCs w:val="26"/>
        </w:rPr>
        <w:t>а) несоответствие заявки установленной форме;  </w:t>
      </w:r>
    </w:p>
    <w:p w:rsidR="00B654D8" w:rsidRDefault="00B654D8" w:rsidP="00B654D8">
      <w:pPr>
        <w:ind w:firstLine="555"/>
        <w:jc w:val="both"/>
        <w:textAlignment w:val="baseline"/>
        <w:rPr>
          <w:rFonts w:ascii="Segoe UI" w:hAnsi="Segoe UI" w:cs="Segoe UI"/>
          <w:sz w:val="26"/>
          <w:szCs w:val="26"/>
        </w:rPr>
      </w:pPr>
      <w:r>
        <w:rPr>
          <w:sz w:val="26"/>
          <w:szCs w:val="26"/>
        </w:rPr>
        <w:t>б) несоответствие места (площадки) накопления твердых коммунальных отходов требованиям правил благоустройства МО «</w:t>
      </w:r>
      <w:r w:rsidR="007E2DE7">
        <w:rPr>
          <w:sz w:val="26"/>
          <w:szCs w:val="26"/>
        </w:rPr>
        <w:t>Кокшайское сельское поселение</w:t>
      </w:r>
      <w:r>
        <w:rPr>
          <w:sz w:val="26"/>
          <w:szCs w:val="26"/>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B654D8" w:rsidRDefault="00B654D8" w:rsidP="00B654D8">
      <w:pPr>
        <w:ind w:firstLine="555"/>
        <w:jc w:val="both"/>
        <w:textAlignment w:val="baseline"/>
        <w:rPr>
          <w:rFonts w:ascii="Segoe UI" w:hAnsi="Segoe UI" w:cs="Segoe UI"/>
          <w:sz w:val="26"/>
          <w:szCs w:val="26"/>
        </w:rPr>
      </w:pPr>
      <w:r>
        <w:rPr>
          <w:sz w:val="26"/>
          <w:szCs w:val="26"/>
        </w:rPr>
        <w:t>9. О принятом решении уполномоченный орган уведомляет заявителя в срок, установленный </w:t>
      </w:r>
      <w:hyperlink r:id="rId9" w:tgtFrame="_blank" w:history="1">
        <w:r>
          <w:rPr>
            <w:rStyle w:val="a3"/>
            <w:sz w:val="26"/>
            <w:szCs w:val="26"/>
          </w:rPr>
          <w:t>пунктами 5 </w:t>
        </w:r>
      </w:hyperlink>
      <w:r>
        <w:rPr>
          <w:sz w:val="26"/>
          <w:szCs w:val="26"/>
        </w:rPr>
        <w:t> и </w:t>
      </w:r>
      <w:hyperlink r:id="rId10" w:tgtFrame="_blank" w:history="1">
        <w:r>
          <w:rPr>
            <w:rStyle w:val="a3"/>
            <w:sz w:val="26"/>
            <w:szCs w:val="26"/>
          </w:rPr>
          <w:t>6 настоящих Правил </w:t>
        </w:r>
      </w:hyperlink>
      <w:r>
        <w:rPr>
          <w:sz w:val="26"/>
          <w:szCs w:val="26"/>
        </w:rPr>
        <w:t>.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B654D8" w:rsidRDefault="00B654D8" w:rsidP="00B654D8">
      <w:pPr>
        <w:ind w:firstLine="555"/>
        <w:jc w:val="both"/>
        <w:textAlignment w:val="baseline"/>
        <w:rPr>
          <w:rFonts w:ascii="Segoe UI" w:hAnsi="Segoe UI" w:cs="Segoe UI"/>
          <w:sz w:val="26"/>
          <w:szCs w:val="26"/>
        </w:rPr>
      </w:pPr>
      <w:r>
        <w:rPr>
          <w:sz w:val="26"/>
          <w:szCs w:val="26"/>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rsidR="00B654D8" w:rsidRDefault="00B654D8" w:rsidP="00B654D8">
      <w:pPr>
        <w:textAlignment w:val="baseline"/>
        <w:rPr>
          <w:rFonts w:ascii="Segoe UI" w:hAnsi="Segoe UI" w:cs="Segoe UI"/>
          <w:color w:val="2B4279"/>
          <w:sz w:val="26"/>
          <w:szCs w:val="26"/>
        </w:rPr>
      </w:pPr>
      <w:r>
        <w:rPr>
          <w:color w:val="2B4279"/>
          <w:sz w:val="26"/>
          <w:szCs w:val="26"/>
        </w:rPr>
        <w:t> </w:t>
      </w:r>
    </w:p>
    <w:p w:rsidR="00B654D8" w:rsidRDefault="00B654D8" w:rsidP="00B654D8">
      <w:pPr>
        <w:jc w:val="center"/>
        <w:textAlignment w:val="baseline"/>
        <w:rPr>
          <w:rFonts w:ascii="Segoe UI" w:hAnsi="Segoe UI" w:cs="Segoe UI"/>
          <w:color w:val="2B4279"/>
          <w:sz w:val="26"/>
          <w:szCs w:val="26"/>
        </w:rPr>
      </w:pPr>
      <w:r>
        <w:rPr>
          <w:b/>
          <w:bCs/>
          <w:color w:val="000000"/>
          <w:sz w:val="26"/>
          <w:szCs w:val="26"/>
        </w:rPr>
        <w:t> III. Правила формирования и ведения реестра мест (площадок) накопления твердых коммунальных отходов, требования к его содержанию </w:t>
      </w:r>
      <w:r>
        <w:rPr>
          <w:color w:val="2B4279"/>
          <w:sz w:val="26"/>
          <w:szCs w:val="26"/>
        </w:rPr>
        <w:t> </w:t>
      </w:r>
    </w:p>
    <w:p w:rsidR="00B654D8" w:rsidRDefault="00B654D8" w:rsidP="00B654D8">
      <w:pPr>
        <w:ind w:firstLine="555"/>
        <w:jc w:val="both"/>
        <w:textAlignment w:val="baseline"/>
        <w:rPr>
          <w:rFonts w:ascii="Segoe UI" w:hAnsi="Segoe UI" w:cs="Segoe UI"/>
          <w:sz w:val="26"/>
          <w:szCs w:val="26"/>
        </w:rPr>
      </w:pPr>
      <w:r>
        <w:rPr>
          <w:sz w:val="26"/>
          <w:szCs w:val="26"/>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rsidR="00B654D8" w:rsidRDefault="00B654D8" w:rsidP="00B654D8">
      <w:pPr>
        <w:ind w:firstLine="555"/>
        <w:jc w:val="both"/>
        <w:textAlignment w:val="baseline"/>
        <w:rPr>
          <w:rFonts w:ascii="Segoe UI" w:hAnsi="Segoe UI" w:cs="Segoe UI"/>
          <w:sz w:val="26"/>
          <w:szCs w:val="26"/>
        </w:rPr>
      </w:pPr>
      <w:r>
        <w:rPr>
          <w:sz w:val="26"/>
          <w:szCs w:val="26"/>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B654D8" w:rsidRDefault="00B654D8" w:rsidP="00B654D8">
      <w:pPr>
        <w:ind w:firstLine="555"/>
        <w:jc w:val="both"/>
        <w:textAlignment w:val="baseline"/>
        <w:rPr>
          <w:rFonts w:ascii="Segoe UI" w:hAnsi="Segoe UI" w:cs="Segoe UI"/>
          <w:sz w:val="26"/>
          <w:szCs w:val="26"/>
        </w:rPr>
      </w:pPr>
      <w:r>
        <w:rPr>
          <w:sz w:val="26"/>
          <w:szCs w:val="26"/>
        </w:rPr>
        <w:t xml:space="preserve">13. </w:t>
      </w:r>
      <w:proofErr w:type="gramStart"/>
      <w:r>
        <w:rPr>
          <w:sz w:val="26"/>
          <w:szCs w:val="26"/>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Pr>
          <w:sz w:val="26"/>
          <w:szCs w:val="26"/>
        </w:rPr>
        <w:t xml:space="preserve"> </w:t>
      </w:r>
      <w:r>
        <w:rPr>
          <w:sz w:val="26"/>
          <w:szCs w:val="26"/>
        </w:rPr>
        <w:lastRenderedPageBreak/>
        <w:t>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B654D8" w:rsidRDefault="00B654D8" w:rsidP="00B654D8">
      <w:pPr>
        <w:ind w:firstLine="555"/>
        <w:jc w:val="both"/>
        <w:textAlignment w:val="baseline"/>
        <w:rPr>
          <w:rFonts w:ascii="Segoe UI" w:hAnsi="Segoe UI" w:cs="Segoe UI"/>
          <w:sz w:val="26"/>
          <w:szCs w:val="26"/>
        </w:rPr>
      </w:pPr>
      <w:r>
        <w:rPr>
          <w:sz w:val="26"/>
          <w:szCs w:val="26"/>
        </w:rPr>
        <w:t>14. Реестр ведется на государственном языке Российской Федерации.  </w:t>
      </w:r>
    </w:p>
    <w:p w:rsidR="00B654D8" w:rsidRDefault="00B654D8" w:rsidP="00B654D8">
      <w:pPr>
        <w:ind w:firstLine="555"/>
        <w:jc w:val="both"/>
        <w:textAlignment w:val="baseline"/>
        <w:rPr>
          <w:rFonts w:ascii="Segoe UI" w:hAnsi="Segoe UI" w:cs="Segoe UI"/>
          <w:sz w:val="26"/>
          <w:szCs w:val="26"/>
        </w:rPr>
      </w:pPr>
      <w:r>
        <w:rPr>
          <w:sz w:val="26"/>
          <w:szCs w:val="26"/>
        </w:rPr>
        <w:t>15. В соответствии с пунктом 5 </w:t>
      </w:r>
      <w:hyperlink r:id="rId11" w:tgtFrame="_blank" w:history="1">
        <w:r>
          <w:rPr>
            <w:rStyle w:val="a3"/>
            <w:sz w:val="26"/>
            <w:szCs w:val="26"/>
          </w:rPr>
          <w:t>статьи 13_4 Федерального закона "Об отходах производства и потребления" </w:t>
        </w:r>
      </w:hyperlink>
      <w:r>
        <w:rPr>
          <w:sz w:val="26"/>
          <w:szCs w:val="26"/>
        </w:rPr>
        <w:t> реестр включает в себя следующие разделы:  </w:t>
      </w:r>
    </w:p>
    <w:p w:rsidR="00B654D8" w:rsidRDefault="00B654D8" w:rsidP="00B654D8">
      <w:pPr>
        <w:ind w:firstLine="555"/>
        <w:jc w:val="both"/>
        <w:textAlignment w:val="baseline"/>
        <w:rPr>
          <w:rFonts w:ascii="Segoe UI" w:hAnsi="Segoe UI" w:cs="Segoe UI"/>
          <w:sz w:val="26"/>
          <w:szCs w:val="26"/>
        </w:rPr>
      </w:pPr>
      <w:r>
        <w:rPr>
          <w:sz w:val="26"/>
          <w:szCs w:val="26"/>
        </w:rPr>
        <w:t>данные о нахождении мест (площадок) накопления твердых коммунальных отходов;  </w:t>
      </w:r>
    </w:p>
    <w:p w:rsidR="00B654D8" w:rsidRDefault="00B654D8" w:rsidP="00B654D8">
      <w:pPr>
        <w:ind w:firstLine="555"/>
        <w:jc w:val="both"/>
        <w:textAlignment w:val="baseline"/>
        <w:rPr>
          <w:rFonts w:ascii="Segoe UI" w:hAnsi="Segoe UI" w:cs="Segoe UI"/>
          <w:sz w:val="26"/>
          <w:szCs w:val="26"/>
        </w:rPr>
      </w:pPr>
      <w:r>
        <w:rPr>
          <w:sz w:val="26"/>
          <w:szCs w:val="26"/>
        </w:rPr>
        <w:t>данные о технических характеристиках мест (площадок) накопления твердых коммунальных отходов;  </w:t>
      </w:r>
    </w:p>
    <w:p w:rsidR="00B654D8" w:rsidRDefault="00B654D8" w:rsidP="00B654D8">
      <w:pPr>
        <w:ind w:firstLine="555"/>
        <w:jc w:val="both"/>
        <w:textAlignment w:val="baseline"/>
        <w:rPr>
          <w:rFonts w:ascii="Segoe UI" w:hAnsi="Segoe UI" w:cs="Segoe UI"/>
          <w:sz w:val="26"/>
          <w:szCs w:val="26"/>
        </w:rPr>
      </w:pPr>
      <w:r>
        <w:rPr>
          <w:sz w:val="26"/>
          <w:szCs w:val="26"/>
        </w:rPr>
        <w:t>данные о собственниках мест (площадок) накопления твердых коммунальных отходов;  </w:t>
      </w:r>
    </w:p>
    <w:p w:rsidR="00B654D8" w:rsidRDefault="00B654D8" w:rsidP="00B654D8">
      <w:pPr>
        <w:ind w:firstLine="555"/>
        <w:jc w:val="both"/>
        <w:textAlignment w:val="baseline"/>
        <w:rPr>
          <w:rFonts w:ascii="Segoe UI" w:hAnsi="Segoe UI" w:cs="Segoe UI"/>
          <w:sz w:val="26"/>
          <w:szCs w:val="26"/>
        </w:rPr>
      </w:pPr>
      <w:r>
        <w:rPr>
          <w:sz w:val="26"/>
          <w:szCs w:val="26"/>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rsidR="00B654D8" w:rsidRDefault="00B654D8" w:rsidP="00B654D8">
      <w:pPr>
        <w:ind w:firstLine="555"/>
        <w:jc w:val="both"/>
        <w:textAlignment w:val="baseline"/>
        <w:rPr>
          <w:rFonts w:ascii="Segoe UI" w:hAnsi="Segoe UI" w:cs="Segoe UI"/>
          <w:sz w:val="26"/>
          <w:szCs w:val="26"/>
        </w:rPr>
      </w:pPr>
      <w:r>
        <w:rPr>
          <w:sz w:val="26"/>
          <w:szCs w:val="26"/>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p>
    <w:p w:rsidR="00B654D8" w:rsidRDefault="00B654D8" w:rsidP="00B654D8">
      <w:pPr>
        <w:ind w:firstLine="555"/>
        <w:jc w:val="both"/>
        <w:textAlignment w:val="baseline"/>
        <w:rPr>
          <w:rFonts w:ascii="Segoe UI" w:hAnsi="Segoe UI" w:cs="Segoe UI"/>
          <w:sz w:val="26"/>
          <w:szCs w:val="26"/>
        </w:rPr>
      </w:pPr>
      <w:r>
        <w:rPr>
          <w:sz w:val="26"/>
          <w:szCs w:val="26"/>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w:t>
      </w:r>
    </w:p>
    <w:p w:rsidR="00B654D8" w:rsidRDefault="00B654D8" w:rsidP="00B654D8">
      <w:pPr>
        <w:ind w:firstLine="555"/>
        <w:jc w:val="both"/>
        <w:textAlignment w:val="baseline"/>
        <w:rPr>
          <w:rFonts w:ascii="Segoe UI" w:hAnsi="Segoe UI" w:cs="Segoe UI"/>
          <w:sz w:val="26"/>
          <w:szCs w:val="26"/>
        </w:rPr>
      </w:pPr>
      <w:r>
        <w:rPr>
          <w:sz w:val="26"/>
          <w:szCs w:val="26"/>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rsidR="00B654D8" w:rsidRDefault="00B654D8" w:rsidP="00B654D8">
      <w:pPr>
        <w:ind w:firstLine="555"/>
        <w:jc w:val="both"/>
        <w:textAlignment w:val="baseline"/>
        <w:rPr>
          <w:rFonts w:ascii="Segoe UI" w:hAnsi="Segoe UI" w:cs="Segoe UI"/>
          <w:sz w:val="26"/>
          <w:szCs w:val="26"/>
        </w:rPr>
      </w:pPr>
      <w:r>
        <w:rPr>
          <w:sz w:val="26"/>
          <w:szCs w:val="26"/>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B654D8" w:rsidRDefault="00B654D8" w:rsidP="00B654D8">
      <w:pPr>
        <w:ind w:firstLine="555"/>
        <w:jc w:val="both"/>
        <w:textAlignment w:val="baseline"/>
        <w:rPr>
          <w:rFonts w:ascii="Segoe UI" w:hAnsi="Segoe UI" w:cs="Segoe UI"/>
          <w:sz w:val="26"/>
          <w:szCs w:val="26"/>
        </w:rPr>
      </w:pPr>
      <w:r>
        <w:rPr>
          <w:sz w:val="26"/>
          <w:szCs w:val="26"/>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B654D8" w:rsidRDefault="00B654D8" w:rsidP="00B654D8">
      <w:pPr>
        <w:ind w:firstLine="555"/>
        <w:jc w:val="both"/>
        <w:textAlignment w:val="baseline"/>
        <w:rPr>
          <w:rFonts w:ascii="Segoe UI" w:hAnsi="Segoe UI" w:cs="Segoe UI"/>
          <w:sz w:val="26"/>
          <w:szCs w:val="26"/>
        </w:rPr>
      </w:pPr>
      <w:r>
        <w:rPr>
          <w:sz w:val="26"/>
          <w:szCs w:val="26"/>
        </w:rPr>
        <w:t>18. Раздел "Данные о собственниках мест (площадок) накопления твердых коммунальных отходов" содержит сведения:  </w:t>
      </w:r>
    </w:p>
    <w:p w:rsidR="00B654D8" w:rsidRDefault="00B654D8" w:rsidP="00B654D8">
      <w:pPr>
        <w:ind w:firstLine="555"/>
        <w:jc w:val="both"/>
        <w:textAlignment w:val="baseline"/>
        <w:rPr>
          <w:rFonts w:ascii="Segoe UI" w:hAnsi="Segoe UI" w:cs="Segoe UI"/>
          <w:sz w:val="26"/>
          <w:szCs w:val="26"/>
        </w:rPr>
      </w:pPr>
      <w:r>
        <w:rPr>
          <w:sz w:val="26"/>
          <w:szCs w:val="26"/>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B654D8" w:rsidRDefault="00B654D8" w:rsidP="00B654D8">
      <w:pPr>
        <w:ind w:firstLine="555"/>
        <w:jc w:val="both"/>
        <w:textAlignment w:val="baseline"/>
        <w:rPr>
          <w:rFonts w:ascii="Segoe UI" w:hAnsi="Segoe UI" w:cs="Segoe UI"/>
          <w:sz w:val="26"/>
          <w:szCs w:val="26"/>
        </w:rPr>
      </w:pPr>
      <w:r>
        <w:rPr>
          <w:sz w:val="26"/>
          <w:szCs w:val="26"/>
        </w:rPr>
        <w:t xml:space="preserve">для индивидуальных предпринимателей - фамилия, имя, отчество, основной государственный регистрационный номер записи в Едином государственном </w:t>
      </w:r>
      <w:r>
        <w:rPr>
          <w:sz w:val="26"/>
          <w:szCs w:val="26"/>
        </w:rPr>
        <w:lastRenderedPageBreak/>
        <w:t>реестре индивидуальных предпринимателей, адрес регистрации по месту жительства;  </w:t>
      </w:r>
    </w:p>
    <w:p w:rsidR="00B654D8" w:rsidRDefault="00B654D8" w:rsidP="00B654D8">
      <w:pPr>
        <w:ind w:firstLine="555"/>
        <w:jc w:val="both"/>
        <w:textAlignment w:val="baseline"/>
        <w:rPr>
          <w:rFonts w:ascii="Segoe UI" w:hAnsi="Segoe UI" w:cs="Segoe UI"/>
          <w:sz w:val="26"/>
          <w:szCs w:val="26"/>
        </w:rPr>
      </w:pPr>
      <w:r>
        <w:rPr>
          <w:sz w:val="26"/>
          <w:szCs w:val="26"/>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B654D8" w:rsidRDefault="00B654D8" w:rsidP="00B654D8">
      <w:pPr>
        <w:ind w:firstLine="555"/>
        <w:jc w:val="both"/>
        <w:textAlignment w:val="baseline"/>
        <w:rPr>
          <w:rFonts w:ascii="Segoe UI" w:hAnsi="Segoe UI" w:cs="Segoe UI"/>
          <w:sz w:val="26"/>
          <w:szCs w:val="26"/>
        </w:rPr>
      </w:pPr>
      <w:r>
        <w:rPr>
          <w:sz w:val="26"/>
          <w:szCs w:val="26"/>
        </w:rPr>
        <w:t xml:space="preserve">19. Раздел "Данные об источниках образования твердых коммунальных отходов, которые складируются в местах (на </w:t>
      </w:r>
      <w:proofErr w:type="gramStart"/>
      <w:r>
        <w:rPr>
          <w:sz w:val="26"/>
          <w:szCs w:val="26"/>
        </w:rPr>
        <w:t xml:space="preserve">площадках) </w:t>
      </w:r>
      <w:proofErr w:type="gramEnd"/>
      <w:r>
        <w:rPr>
          <w:sz w:val="26"/>
          <w:szCs w:val="26"/>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B654D8" w:rsidRDefault="00B654D8" w:rsidP="00B654D8">
      <w:pPr>
        <w:ind w:firstLine="555"/>
        <w:jc w:val="both"/>
        <w:textAlignment w:val="baseline"/>
        <w:rPr>
          <w:rFonts w:ascii="Segoe UI" w:hAnsi="Segoe UI" w:cs="Segoe UI"/>
          <w:sz w:val="26"/>
          <w:szCs w:val="26"/>
        </w:rPr>
      </w:pPr>
      <w:r>
        <w:rPr>
          <w:sz w:val="26"/>
          <w:szCs w:val="26"/>
        </w:rPr>
        <w:t>20. В случае если место (площадка) накопления твердых коммунальных отходов создано органом местного самоуправления в соответствии с </w:t>
      </w:r>
      <w:hyperlink r:id="rId12" w:tgtFrame="_blank" w:history="1">
        <w:r>
          <w:rPr>
            <w:rStyle w:val="a3"/>
            <w:sz w:val="26"/>
            <w:szCs w:val="26"/>
          </w:rPr>
          <w:t>пунктом 3 настоящих Правил </w:t>
        </w:r>
      </w:hyperlink>
      <w:r>
        <w:rPr>
          <w:sz w:val="26"/>
          <w:szCs w:val="26"/>
        </w:rPr>
        <w:t>, сведения о таком месте (</w:t>
      </w:r>
      <w:proofErr w:type="gramStart"/>
      <w:r>
        <w:rPr>
          <w:sz w:val="26"/>
          <w:szCs w:val="26"/>
        </w:rPr>
        <w:t xml:space="preserve">площадке) </w:t>
      </w:r>
      <w:proofErr w:type="gramEnd"/>
      <w:r>
        <w:rPr>
          <w:sz w:val="26"/>
          <w:szCs w:val="26"/>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rsidR="00B654D8" w:rsidRDefault="00B654D8" w:rsidP="00B654D8">
      <w:pPr>
        <w:ind w:firstLine="555"/>
        <w:jc w:val="both"/>
        <w:textAlignment w:val="baseline"/>
        <w:rPr>
          <w:rFonts w:ascii="Segoe UI" w:hAnsi="Segoe UI" w:cs="Segoe UI"/>
          <w:sz w:val="26"/>
          <w:szCs w:val="26"/>
        </w:rPr>
      </w:pPr>
      <w:r>
        <w:rPr>
          <w:sz w:val="26"/>
          <w:szCs w:val="26"/>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rsidR="00B654D8" w:rsidRDefault="00B654D8" w:rsidP="00B654D8">
      <w:pPr>
        <w:ind w:firstLine="555"/>
        <w:jc w:val="both"/>
        <w:textAlignment w:val="baseline"/>
        <w:rPr>
          <w:rFonts w:ascii="Segoe UI" w:hAnsi="Segoe UI" w:cs="Segoe UI"/>
          <w:sz w:val="26"/>
          <w:szCs w:val="26"/>
        </w:rPr>
      </w:pPr>
      <w:r>
        <w:rPr>
          <w:sz w:val="26"/>
          <w:szCs w:val="26"/>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t>
      </w:r>
    </w:p>
    <w:p w:rsidR="00B654D8" w:rsidRDefault="00B654D8" w:rsidP="00B654D8">
      <w:pPr>
        <w:ind w:firstLine="555"/>
        <w:jc w:val="both"/>
        <w:textAlignment w:val="baseline"/>
        <w:rPr>
          <w:rFonts w:ascii="Segoe UI" w:hAnsi="Segoe UI" w:cs="Segoe UI"/>
          <w:sz w:val="26"/>
          <w:szCs w:val="26"/>
        </w:rPr>
      </w:pPr>
      <w:r>
        <w:rPr>
          <w:sz w:val="26"/>
          <w:szCs w:val="26"/>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rsidR="00B654D8" w:rsidRDefault="00B654D8" w:rsidP="00B654D8">
      <w:pPr>
        <w:ind w:firstLine="555"/>
        <w:jc w:val="both"/>
        <w:textAlignment w:val="baseline"/>
        <w:rPr>
          <w:rFonts w:ascii="Segoe UI" w:hAnsi="Segoe UI" w:cs="Segoe UI"/>
          <w:sz w:val="26"/>
          <w:szCs w:val="26"/>
        </w:rPr>
      </w:pPr>
      <w:r>
        <w:rPr>
          <w:sz w:val="26"/>
          <w:szCs w:val="26"/>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rsidR="00B654D8" w:rsidRDefault="00B654D8" w:rsidP="00B654D8">
      <w:pPr>
        <w:ind w:firstLine="555"/>
        <w:jc w:val="both"/>
        <w:textAlignment w:val="baseline"/>
        <w:rPr>
          <w:rFonts w:ascii="Segoe UI" w:hAnsi="Segoe UI" w:cs="Segoe UI"/>
          <w:sz w:val="26"/>
          <w:szCs w:val="26"/>
        </w:rPr>
      </w:pPr>
      <w:r>
        <w:rPr>
          <w:sz w:val="26"/>
          <w:szCs w:val="26"/>
        </w:rPr>
        <w:t>25. Решение об отказе во включении сведений о месте (площадке) накопления твердых коммунальных отходов в реестр принимается в следующих случаях:  </w:t>
      </w:r>
    </w:p>
    <w:p w:rsidR="00B654D8" w:rsidRDefault="00B654D8" w:rsidP="00B654D8">
      <w:pPr>
        <w:ind w:firstLine="555"/>
        <w:jc w:val="both"/>
        <w:textAlignment w:val="baseline"/>
        <w:rPr>
          <w:rFonts w:ascii="Segoe UI" w:hAnsi="Segoe UI" w:cs="Segoe UI"/>
          <w:sz w:val="26"/>
          <w:szCs w:val="26"/>
        </w:rPr>
      </w:pPr>
      <w:r>
        <w:rPr>
          <w:sz w:val="26"/>
          <w:szCs w:val="26"/>
        </w:rPr>
        <w:t>а) несоответствие заявки о включении сведений о месте (площадке) накопления твердых коммунальных отходов в реестр установленной форме;  </w:t>
      </w:r>
    </w:p>
    <w:p w:rsidR="00B654D8" w:rsidRDefault="00B654D8" w:rsidP="00B654D8">
      <w:pPr>
        <w:ind w:firstLine="555"/>
        <w:jc w:val="both"/>
        <w:textAlignment w:val="baseline"/>
        <w:rPr>
          <w:rFonts w:ascii="Segoe UI" w:hAnsi="Segoe UI" w:cs="Segoe UI"/>
          <w:sz w:val="26"/>
          <w:szCs w:val="26"/>
        </w:rPr>
      </w:pPr>
      <w:r>
        <w:rPr>
          <w:sz w:val="26"/>
          <w:szCs w:val="26"/>
        </w:rPr>
        <w:t>б) наличие в заявке о включении сведений о месте (площадке) накопления твердых коммунальных отходов в реестр недостоверной информации;  </w:t>
      </w:r>
    </w:p>
    <w:p w:rsidR="00B654D8" w:rsidRDefault="00B654D8" w:rsidP="00B654D8">
      <w:pPr>
        <w:ind w:firstLine="555"/>
        <w:jc w:val="both"/>
        <w:textAlignment w:val="baseline"/>
        <w:rPr>
          <w:rFonts w:ascii="Segoe UI" w:hAnsi="Segoe UI" w:cs="Segoe UI"/>
          <w:sz w:val="26"/>
          <w:szCs w:val="26"/>
        </w:rPr>
      </w:pPr>
      <w:r>
        <w:rPr>
          <w:sz w:val="26"/>
          <w:szCs w:val="26"/>
        </w:rPr>
        <w:t>в) отсутствие согласования уполномоченным органом создания места (площадки) накопления твердых коммунальных отходов.  </w:t>
      </w:r>
    </w:p>
    <w:p w:rsidR="00B654D8" w:rsidRDefault="00B654D8" w:rsidP="00B654D8">
      <w:pPr>
        <w:ind w:firstLine="555"/>
        <w:jc w:val="both"/>
        <w:textAlignment w:val="baseline"/>
        <w:rPr>
          <w:rFonts w:ascii="Segoe UI" w:hAnsi="Segoe UI" w:cs="Segoe UI"/>
          <w:sz w:val="26"/>
          <w:szCs w:val="26"/>
        </w:rPr>
      </w:pPr>
      <w:r>
        <w:rPr>
          <w:sz w:val="26"/>
          <w:szCs w:val="26"/>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B654D8" w:rsidRDefault="00B654D8" w:rsidP="00B654D8">
      <w:pPr>
        <w:ind w:firstLine="555"/>
        <w:jc w:val="both"/>
        <w:textAlignment w:val="baseline"/>
        <w:rPr>
          <w:rFonts w:ascii="Segoe UI" w:hAnsi="Segoe UI" w:cs="Segoe UI"/>
          <w:sz w:val="26"/>
          <w:szCs w:val="26"/>
        </w:rPr>
      </w:pPr>
      <w:r>
        <w:rPr>
          <w:sz w:val="26"/>
          <w:szCs w:val="26"/>
        </w:rPr>
        <w:t>27. Уполномоченный орган уведомляет заявителя о принятом решении в течение 3 рабочих дней со дня его принятия.  </w:t>
      </w:r>
    </w:p>
    <w:p w:rsidR="00B654D8" w:rsidRDefault="00B654D8" w:rsidP="00B654D8">
      <w:pPr>
        <w:ind w:firstLine="555"/>
        <w:jc w:val="both"/>
        <w:textAlignment w:val="baseline"/>
        <w:rPr>
          <w:rFonts w:ascii="Segoe UI" w:hAnsi="Segoe UI" w:cs="Segoe UI"/>
          <w:sz w:val="26"/>
          <w:szCs w:val="26"/>
        </w:rPr>
      </w:pPr>
      <w:r>
        <w:rPr>
          <w:sz w:val="26"/>
          <w:szCs w:val="26"/>
        </w:rPr>
        <w:lastRenderedPageBreak/>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3" w:tgtFrame="_blank" w:history="1">
        <w:r>
          <w:rPr>
            <w:rStyle w:val="a3"/>
            <w:sz w:val="26"/>
            <w:szCs w:val="26"/>
          </w:rPr>
          <w:t>пунктами 22 </w:t>
        </w:r>
      </w:hyperlink>
      <w:r>
        <w:rPr>
          <w:sz w:val="26"/>
          <w:szCs w:val="26"/>
        </w:rPr>
        <w:t>-</w:t>
      </w:r>
      <w:hyperlink r:id="rId14" w:tgtFrame="_blank" w:history="1">
        <w:r>
          <w:rPr>
            <w:rStyle w:val="a3"/>
            <w:sz w:val="26"/>
            <w:szCs w:val="26"/>
          </w:rPr>
          <w:t>27 настоящих Правил </w:t>
        </w:r>
      </w:hyperlink>
      <w:r>
        <w:rPr>
          <w:sz w:val="26"/>
          <w:szCs w:val="26"/>
        </w:rPr>
        <w:t>.  </w:t>
      </w:r>
    </w:p>
    <w:p w:rsidR="00B654D8" w:rsidRDefault="00B654D8" w:rsidP="00B654D8">
      <w:pPr>
        <w:ind w:firstLine="555"/>
        <w:jc w:val="both"/>
        <w:textAlignment w:val="baseline"/>
        <w:rPr>
          <w:rFonts w:ascii="Segoe UI" w:hAnsi="Segoe UI" w:cs="Segoe UI"/>
          <w:sz w:val="26"/>
          <w:szCs w:val="26"/>
        </w:rPr>
      </w:pPr>
      <w:r>
        <w:rPr>
          <w:sz w:val="26"/>
          <w:szCs w:val="26"/>
        </w:rPr>
        <w:t xml:space="preserve">29. </w:t>
      </w:r>
      <w:proofErr w:type="gramStart"/>
      <w:r>
        <w:rPr>
          <w:sz w:val="26"/>
          <w:szCs w:val="26"/>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w:t>
      </w:r>
      <w:proofErr w:type="gramEnd"/>
    </w:p>
    <w:p w:rsidR="00B654D8" w:rsidRDefault="00B654D8" w:rsidP="00B654D8">
      <w:pPr>
        <w:jc w:val="right"/>
        <w:rPr>
          <w:b/>
        </w:rPr>
      </w:pPr>
    </w:p>
    <w:p w:rsidR="00B654D8" w:rsidRDefault="00B654D8" w:rsidP="00B654D8">
      <w:pPr>
        <w:jc w:val="right"/>
        <w:rPr>
          <w:b/>
        </w:rPr>
      </w:pPr>
    </w:p>
    <w:p w:rsidR="00B654D8" w:rsidRDefault="00B654D8" w:rsidP="00B654D8">
      <w:pPr>
        <w:rPr>
          <w:b/>
        </w:rPr>
      </w:pPr>
    </w:p>
    <w:p w:rsidR="00265D54" w:rsidRPr="005B4ED5" w:rsidRDefault="00265D54" w:rsidP="00173FB4">
      <w:pPr>
        <w:pStyle w:val="ac"/>
        <w:jc w:val="center"/>
        <w:rPr>
          <w:sz w:val="28"/>
          <w:szCs w:val="28"/>
        </w:rPr>
      </w:pPr>
    </w:p>
    <w:sectPr w:rsidR="00265D54" w:rsidRPr="005B4ED5" w:rsidSect="00FD1DBB">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DC2177A"/>
    <w:multiLevelType w:val="hybridMultilevel"/>
    <w:tmpl w:val="DB18DF90"/>
    <w:lvl w:ilvl="0" w:tplc="78DAD7AE">
      <w:start w:val="1"/>
      <w:numFmt w:val="decimal"/>
      <w:lvlText w:val="%1."/>
      <w:lvlJc w:val="left"/>
      <w:pPr>
        <w:ind w:left="643" w:hanging="360"/>
      </w:pPr>
      <w:rPr>
        <w:rFonts w:hint="default"/>
        <w:b w:val="0"/>
        <w:color w:val="333333"/>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5B4"/>
    <w:rsid w:val="00011261"/>
    <w:rsid w:val="00011BE3"/>
    <w:rsid w:val="00063E1E"/>
    <w:rsid w:val="0007799C"/>
    <w:rsid w:val="00080DD3"/>
    <w:rsid w:val="00086A71"/>
    <w:rsid w:val="00166A4C"/>
    <w:rsid w:val="00173FB4"/>
    <w:rsid w:val="001A55EB"/>
    <w:rsid w:val="001B5806"/>
    <w:rsid w:val="001D1E7D"/>
    <w:rsid w:val="002130AF"/>
    <w:rsid w:val="002152AE"/>
    <w:rsid w:val="002351B5"/>
    <w:rsid w:val="0024387D"/>
    <w:rsid w:val="00265D54"/>
    <w:rsid w:val="002A17D3"/>
    <w:rsid w:val="003356CF"/>
    <w:rsid w:val="003434C7"/>
    <w:rsid w:val="0035398D"/>
    <w:rsid w:val="00360AB7"/>
    <w:rsid w:val="00364DBA"/>
    <w:rsid w:val="00396DD1"/>
    <w:rsid w:val="0039726F"/>
    <w:rsid w:val="003F28D9"/>
    <w:rsid w:val="00430EF9"/>
    <w:rsid w:val="00464BAF"/>
    <w:rsid w:val="004665DA"/>
    <w:rsid w:val="004C6344"/>
    <w:rsid w:val="004C6B5D"/>
    <w:rsid w:val="004D31E9"/>
    <w:rsid w:val="004F0B3B"/>
    <w:rsid w:val="005658E6"/>
    <w:rsid w:val="005868BC"/>
    <w:rsid w:val="0059598D"/>
    <w:rsid w:val="005A6501"/>
    <w:rsid w:val="005B4ED5"/>
    <w:rsid w:val="005D4F06"/>
    <w:rsid w:val="00602EB9"/>
    <w:rsid w:val="00656A61"/>
    <w:rsid w:val="00664245"/>
    <w:rsid w:val="00683B38"/>
    <w:rsid w:val="006C356E"/>
    <w:rsid w:val="006D5704"/>
    <w:rsid w:val="0070343A"/>
    <w:rsid w:val="00703D36"/>
    <w:rsid w:val="0070625D"/>
    <w:rsid w:val="00736252"/>
    <w:rsid w:val="00754F6E"/>
    <w:rsid w:val="00773B4A"/>
    <w:rsid w:val="00796975"/>
    <w:rsid w:val="007E2DE7"/>
    <w:rsid w:val="00823B31"/>
    <w:rsid w:val="008372D8"/>
    <w:rsid w:val="008505B4"/>
    <w:rsid w:val="00851676"/>
    <w:rsid w:val="00853077"/>
    <w:rsid w:val="008771F1"/>
    <w:rsid w:val="00880F66"/>
    <w:rsid w:val="00922C40"/>
    <w:rsid w:val="009507A5"/>
    <w:rsid w:val="00965A0A"/>
    <w:rsid w:val="009C6271"/>
    <w:rsid w:val="009F472B"/>
    <w:rsid w:val="00A0488B"/>
    <w:rsid w:val="00A70E8E"/>
    <w:rsid w:val="00A71AB5"/>
    <w:rsid w:val="00A7693B"/>
    <w:rsid w:val="00A86D1D"/>
    <w:rsid w:val="00AF1BC6"/>
    <w:rsid w:val="00AF5FB7"/>
    <w:rsid w:val="00B20F0D"/>
    <w:rsid w:val="00B44941"/>
    <w:rsid w:val="00B654D8"/>
    <w:rsid w:val="00B71B8E"/>
    <w:rsid w:val="00C3055F"/>
    <w:rsid w:val="00C42787"/>
    <w:rsid w:val="00C72A23"/>
    <w:rsid w:val="00C82EE6"/>
    <w:rsid w:val="00CE2D82"/>
    <w:rsid w:val="00D22A52"/>
    <w:rsid w:val="00D350AE"/>
    <w:rsid w:val="00D6771B"/>
    <w:rsid w:val="00D8733F"/>
    <w:rsid w:val="00E10B46"/>
    <w:rsid w:val="00E173CF"/>
    <w:rsid w:val="00E977DD"/>
    <w:rsid w:val="00EC12AF"/>
    <w:rsid w:val="00F51899"/>
    <w:rsid w:val="00F83401"/>
    <w:rsid w:val="00F90D39"/>
    <w:rsid w:val="00FA2235"/>
    <w:rsid w:val="00FD1DBB"/>
    <w:rsid w:val="00FD3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B4"/>
    <w:rPr>
      <w:rFonts w:ascii="Times New Roman" w:eastAsia="Times New Roman" w:hAnsi="Times New Roman"/>
      <w:sz w:val="24"/>
      <w:szCs w:val="24"/>
    </w:rPr>
  </w:style>
  <w:style w:type="paragraph" w:styleId="1">
    <w:name w:val="heading 1"/>
    <w:basedOn w:val="a"/>
    <w:next w:val="a"/>
    <w:link w:val="10"/>
    <w:qFormat/>
    <w:rsid w:val="00922C40"/>
    <w:pPr>
      <w:keepNext/>
      <w:numPr>
        <w:numId w:val="1"/>
      </w:numPr>
      <w:suppressAutoHyphens/>
      <w:outlineLvl w:val="0"/>
    </w:pPr>
    <w:rPr>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05B4"/>
    <w:rPr>
      <w:color w:val="0000FF"/>
      <w:u w:val="single"/>
    </w:rPr>
  </w:style>
  <w:style w:type="paragraph" w:styleId="a4">
    <w:name w:val="Normal (Web)"/>
    <w:basedOn w:val="a"/>
    <w:uiPriority w:val="99"/>
    <w:semiHidden/>
    <w:unhideWhenUsed/>
    <w:rsid w:val="008505B4"/>
    <w:pPr>
      <w:spacing w:before="100" w:beforeAutospacing="1" w:after="100" w:afterAutospacing="1"/>
    </w:pPr>
  </w:style>
  <w:style w:type="paragraph" w:styleId="a5">
    <w:name w:val="Title"/>
    <w:basedOn w:val="a"/>
    <w:link w:val="a6"/>
    <w:qFormat/>
    <w:rsid w:val="008505B4"/>
    <w:pPr>
      <w:jc w:val="center"/>
    </w:pPr>
    <w:rPr>
      <w:b/>
      <w:bCs/>
      <w:sz w:val="28"/>
    </w:rPr>
  </w:style>
  <w:style w:type="character" w:customStyle="1" w:styleId="a6">
    <w:name w:val="Название Знак"/>
    <w:basedOn w:val="a0"/>
    <w:link w:val="a5"/>
    <w:rsid w:val="008505B4"/>
    <w:rPr>
      <w:rFonts w:ascii="Times New Roman" w:eastAsia="Times New Roman" w:hAnsi="Times New Roman" w:cs="Times New Roman"/>
      <w:b/>
      <w:bCs/>
      <w:sz w:val="28"/>
      <w:szCs w:val="24"/>
      <w:lang w:eastAsia="ru-RU"/>
    </w:rPr>
  </w:style>
  <w:style w:type="paragraph" w:styleId="a7">
    <w:name w:val="Body Text"/>
    <w:basedOn w:val="a"/>
    <w:link w:val="a8"/>
    <w:unhideWhenUsed/>
    <w:rsid w:val="008505B4"/>
    <w:pPr>
      <w:spacing w:after="120"/>
    </w:pPr>
  </w:style>
  <w:style w:type="character" w:customStyle="1" w:styleId="a8">
    <w:name w:val="Основной текст Знак"/>
    <w:basedOn w:val="a0"/>
    <w:link w:val="a7"/>
    <w:rsid w:val="008505B4"/>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8505B4"/>
    <w:pPr>
      <w:spacing w:after="120" w:line="480" w:lineRule="auto"/>
    </w:pPr>
    <w:rPr>
      <w:sz w:val="20"/>
      <w:szCs w:val="20"/>
    </w:rPr>
  </w:style>
  <w:style w:type="character" w:customStyle="1" w:styleId="20">
    <w:name w:val="Основной текст 2 Знак"/>
    <w:basedOn w:val="a0"/>
    <w:link w:val="2"/>
    <w:semiHidden/>
    <w:rsid w:val="008505B4"/>
    <w:rPr>
      <w:rFonts w:ascii="Times New Roman" w:eastAsia="Times New Roman" w:hAnsi="Times New Roman" w:cs="Times New Roman"/>
      <w:sz w:val="20"/>
      <w:szCs w:val="20"/>
      <w:lang w:eastAsia="ru-RU"/>
    </w:rPr>
  </w:style>
  <w:style w:type="paragraph" w:customStyle="1" w:styleId="ConsPlusTitle">
    <w:name w:val="ConsPlusTitle"/>
    <w:rsid w:val="008505B4"/>
    <w:pPr>
      <w:widowControl w:val="0"/>
      <w:autoSpaceDE w:val="0"/>
      <w:autoSpaceDN w:val="0"/>
      <w:adjustRightInd w:val="0"/>
    </w:pPr>
    <w:rPr>
      <w:rFonts w:ascii="Times New Roman" w:eastAsia="Times New Roman" w:hAnsi="Times New Roman"/>
      <w:b/>
      <w:bCs/>
      <w:sz w:val="24"/>
      <w:szCs w:val="24"/>
    </w:rPr>
  </w:style>
  <w:style w:type="paragraph" w:styleId="a9">
    <w:name w:val="List Paragraph"/>
    <w:basedOn w:val="a"/>
    <w:uiPriority w:val="99"/>
    <w:qFormat/>
    <w:rsid w:val="008505B4"/>
    <w:pPr>
      <w:ind w:left="720"/>
      <w:contextualSpacing/>
    </w:pPr>
  </w:style>
  <w:style w:type="paragraph" w:customStyle="1" w:styleId="11">
    <w:name w:val="Обычный1"/>
    <w:rsid w:val="00602EB9"/>
    <w:pPr>
      <w:snapToGrid w:val="0"/>
    </w:pPr>
    <w:rPr>
      <w:rFonts w:ascii="Times New Roman" w:eastAsia="Times New Roman" w:hAnsi="Times New Roman"/>
    </w:rPr>
  </w:style>
  <w:style w:type="paragraph" w:styleId="aa">
    <w:name w:val="Body Text Indent"/>
    <w:basedOn w:val="a"/>
    <w:link w:val="ab"/>
    <w:uiPriority w:val="99"/>
    <w:semiHidden/>
    <w:unhideWhenUsed/>
    <w:rsid w:val="00922C40"/>
    <w:pPr>
      <w:spacing w:after="120"/>
      <w:ind w:left="283"/>
    </w:pPr>
  </w:style>
  <w:style w:type="character" w:customStyle="1" w:styleId="ab">
    <w:name w:val="Основной текст с отступом Знак"/>
    <w:basedOn w:val="a0"/>
    <w:link w:val="aa"/>
    <w:uiPriority w:val="99"/>
    <w:semiHidden/>
    <w:rsid w:val="00922C40"/>
    <w:rPr>
      <w:rFonts w:ascii="Times New Roman" w:eastAsia="Times New Roman" w:hAnsi="Times New Roman"/>
      <w:sz w:val="24"/>
      <w:szCs w:val="24"/>
    </w:rPr>
  </w:style>
  <w:style w:type="character" w:customStyle="1" w:styleId="10">
    <w:name w:val="Заголовок 1 Знак"/>
    <w:basedOn w:val="a0"/>
    <w:link w:val="1"/>
    <w:rsid w:val="00922C40"/>
    <w:rPr>
      <w:rFonts w:ascii="Times New Roman" w:eastAsia="Times New Roman" w:hAnsi="Times New Roman"/>
      <w:sz w:val="40"/>
      <w:lang w:eastAsia="ar-SA"/>
    </w:rPr>
  </w:style>
  <w:style w:type="paragraph" w:customStyle="1" w:styleId="ConsPlusNormal">
    <w:name w:val="ConsPlusNormal"/>
    <w:rsid w:val="00922C40"/>
    <w:pPr>
      <w:widowControl w:val="0"/>
      <w:suppressAutoHyphens/>
      <w:autoSpaceDE w:val="0"/>
      <w:ind w:firstLine="720"/>
    </w:pPr>
    <w:rPr>
      <w:rFonts w:ascii="Arial" w:eastAsia="Arial" w:hAnsi="Arial" w:cs="Arial"/>
      <w:lang w:eastAsia="ar-SA"/>
    </w:rPr>
  </w:style>
  <w:style w:type="paragraph" w:customStyle="1" w:styleId="FR1">
    <w:name w:val="FR1"/>
    <w:rsid w:val="00922C40"/>
    <w:pPr>
      <w:widowControl w:val="0"/>
      <w:suppressAutoHyphens/>
      <w:overflowPunct w:val="0"/>
      <w:autoSpaceDE w:val="0"/>
      <w:jc w:val="right"/>
      <w:textAlignment w:val="baseline"/>
    </w:pPr>
    <w:rPr>
      <w:rFonts w:ascii="Arial" w:eastAsia="Arial" w:hAnsi="Arial"/>
      <w:sz w:val="24"/>
      <w:lang w:eastAsia="ar-SA"/>
    </w:rPr>
  </w:style>
  <w:style w:type="paragraph" w:customStyle="1" w:styleId="12">
    <w:name w:val="Цитата1"/>
    <w:basedOn w:val="a"/>
    <w:rsid w:val="00922C40"/>
    <w:pPr>
      <w:suppressAutoHyphens/>
      <w:ind w:left="142" w:right="-1"/>
      <w:jc w:val="center"/>
    </w:pPr>
    <w:rPr>
      <w:rFonts w:ascii="Times New Roman CYR" w:hAnsi="Times New Roman CYR"/>
      <w:b/>
      <w:sz w:val="28"/>
      <w:lang w:eastAsia="ar-SA"/>
    </w:rPr>
  </w:style>
  <w:style w:type="paragraph" w:customStyle="1" w:styleId="21">
    <w:name w:val="Основной текст 21"/>
    <w:basedOn w:val="a"/>
    <w:rsid w:val="00922C40"/>
    <w:pPr>
      <w:overflowPunct w:val="0"/>
      <w:autoSpaceDE w:val="0"/>
      <w:autoSpaceDN w:val="0"/>
      <w:adjustRightInd w:val="0"/>
      <w:ind w:firstLine="709"/>
      <w:jc w:val="both"/>
      <w:textAlignment w:val="baseline"/>
    </w:pPr>
    <w:rPr>
      <w:rFonts w:ascii="Times New Roman CYR" w:hAnsi="Times New Roman CYR"/>
      <w:sz w:val="28"/>
      <w:szCs w:val="20"/>
    </w:rPr>
  </w:style>
  <w:style w:type="paragraph" w:styleId="ac">
    <w:name w:val="No Spacing"/>
    <w:uiPriority w:val="1"/>
    <w:qFormat/>
    <w:rsid w:val="00173FB4"/>
    <w:rPr>
      <w:rFonts w:ascii="Times New Roman" w:eastAsia="Times New Roman" w:hAnsi="Times New Roman"/>
      <w:sz w:val="24"/>
      <w:szCs w:val="24"/>
    </w:rPr>
  </w:style>
  <w:style w:type="paragraph" w:customStyle="1" w:styleId="paragraph">
    <w:name w:val="paragraph"/>
    <w:basedOn w:val="a"/>
    <w:uiPriority w:val="99"/>
    <w:rsid w:val="00B654D8"/>
    <w:pPr>
      <w:spacing w:before="100" w:beforeAutospacing="1" w:after="100" w:afterAutospacing="1"/>
    </w:pPr>
  </w:style>
  <w:style w:type="character" w:customStyle="1" w:styleId="normaltextrun">
    <w:name w:val="normaltextrun"/>
    <w:rsid w:val="00B654D8"/>
  </w:style>
  <w:style w:type="character" w:customStyle="1" w:styleId="eop">
    <w:name w:val="eop"/>
    <w:rsid w:val="00B654D8"/>
  </w:style>
  <w:style w:type="character" w:customStyle="1" w:styleId="spellingerror">
    <w:name w:val="spellingerror"/>
    <w:rsid w:val="00B654D8"/>
  </w:style>
</w:styles>
</file>

<file path=word/webSettings.xml><?xml version="1.0" encoding="utf-8"?>
<w:webSettings xmlns:r="http://schemas.openxmlformats.org/officeDocument/2006/relationships" xmlns:w="http://schemas.openxmlformats.org/wordprocessingml/2006/main">
  <w:divs>
    <w:div w:id="424882338">
      <w:bodyDiv w:val="1"/>
      <w:marLeft w:val="0"/>
      <w:marRight w:val="0"/>
      <w:marTop w:val="0"/>
      <w:marBottom w:val="0"/>
      <w:divBdr>
        <w:top w:val="none" w:sz="0" w:space="0" w:color="auto"/>
        <w:left w:val="none" w:sz="0" w:space="0" w:color="auto"/>
        <w:bottom w:val="none" w:sz="0" w:space="0" w:color="auto"/>
        <w:right w:val="none" w:sz="0" w:space="0" w:color="auto"/>
      </w:divBdr>
    </w:div>
    <w:div w:id="678167335">
      <w:bodyDiv w:val="1"/>
      <w:marLeft w:val="0"/>
      <w:marRight w:val="0"/>
      <w:marTop w:val="0"/>
      <w:marBottom w:val="0"/>
      <w:divBdr>
        <w:top w:val="none" w:sz="0" w:space="0" w:color="auto"/>
        <w:left w:val="none" w:sz="0" w:space="0" w:color="auto"/>
        <w:bottom w:val="none" w:sz="0" w:space="0" w:color="auto"/>
        <w:right w:val="none" w:sz="0" w:space="0" w:color="auto"/>
      </w:divBdr>
    </w:div>
    <w:div w:id="939028556">
      <w:bodyDiv w:val="1"/>
      <w:marLeft w:val="0"/>
      <w:marRight w:val="0"/>
      <w:marTop w:val="0"/>
      <w:marBottom w:val="0"/>
      <w:divBdr>
        <w:top w:val="none" w:sz="0" w:space="0" w:color="auto"/>
        <w:left w:val="none" w:sz="0" w:space="0" w:color="auto"/>
        <w:bottom w:val="none" w:sz="0" w:space="0" w:color="auto"/>
        <w:right w:val="none" w:sz="0" w:space="0" w:color="auto"/>
      </w:divBdr>
    </w:div>
    <w:div w:id="979501461">
      <w:bodyDiv w:val="1"/>
      <w:marLeft w:val="0"/>
      <w:marRight w:val="0"/>
      <w:marTop w:val="0"/>
      <w:marBottom w:val="0"/>
      <w:divBdr>
        <w:top w:val="none" w:sz="0" w:space="0" w:color="auto"/>
        <w:left w:val="none" w:sz="0" w:space="0" w:color="auto"/>
        <w:bottom w:val="none" w:sz="0" w:space="0" w:color="auto"/>
        <w:right w:val="none" w:sz="0" w:space="0" w:color="auto"/>
      </w:divBdr>
    </w:div>
    <w:div w:id="17550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ven.ru" TargetMode="External"/><Relationship Id="rId13" Type="http://schemas.openxmlformats.org/officeDocument/2006/relationships/hyperlink" Target="http://kodeks/link/d?nd=551031834&amp;point=mark=000000000000000000000000000000000000000000000000007DI0K8" TargetMode="External"/><Relationship Id="rId3" Type="http://schemas.openxmlformats.org/officeDocument/2006/relationships/settings" Target="settings.xml"/><Relationship Id="rId7" Type="http://schemas.openxmlformats.org/officeDocument/2006/relationships/hyperlink" Target="http://kodeks/link/d?nd=551031834&amp;point=mark=000000000000000000000000000000000000000000000000006560IO" TargetMode="External"/><Relationship Id="rId12" Type="http://schemas.openxmlformats.org/officeDocument/2006/relationships/hyperlink" Target="http://kodeks/link/d?nd=551031834&amp;point=mark=000000000000000000000000000000000000000000000000007D60K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odeks/link/d?nd=551031834&amp;point=mark=000000000000000000000000000000000000000000000000006560IO" TargetMode="External"/><Relationship Id="rId11" Type="http://schemas.openxmlformats.org/officeDocument/2006/relationships/hyperlink" Target="http://kodeks/link/d?nd=901711591&amp;point=mark=000000000000000000000000000000000000000000000000008QG0M2"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kodeks/link/d?nd=551031834&amp;point=mark=000000000000000000000000000000000000000000000000007DC0K7" TargetMode="External"/><Relationship Id="rId4" Type="http://schemas.openxmlformats.org/officeDocument/2006/relationships/webSettings" Target="webSettings.xml"/><Relationship Id="rId9" Type="http://schemas.openxmlformats.org/officeDocument/2006/relationships/hyperlink" Target="http://kodeks/link/d?nd=551031834&amp;point=mark=000000000000000000000000000000000000000000000000007DA0K6" TargetMode="External"/><Relationship Id="rId14" Type="http://schemas.openxmlformats.org/officeDocument/2006/relationships/hyperlink" Target="http://kodeks/link/d?nd=551031834&amp;point=mark=000000000000000000000000000000000000000000000000007DI0K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2271</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15186</CharactersWithSpaces>
  <SharedDoc>false</SharedDoc>
  <HLinks>
    <vt:vector size="6" baseType="variant">
      <vt:variant>
        <vt:i4>5308479</vt:i4>
      </vt:variant>
      <vt:variant>
        <vt:i4>0</vt:i4>
      </vt:variant>
      <vt:variant>
        <vt:i4>0</vt:i4>
      </vt:variant>
      <vt:variant>
        <vt:i4>5</vt:i4>
      </vt:variant>
      <vt:variant>
        <vt:lpwstr>mailto:okshask.adm@yandex.ru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Lenovo</cp:lastModifiedBy>
  <cp:revision>6</cp:revision>
  <cp:lastPrinted>2019-01-24T12:35:00Z</cp:lastPrinted>
  <dcterms:created xsi:type="dcterms:W3CDTF">2018-12-27T11:21:00Z</dcterms:created>
  <dcterms:modified xsi:type="dcterms:W3CDTF">2019-01-24T12:36:00Z</dcterms:modified>
</cp:coreProperties>
</file>